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3DC" w:rsidRPr="00AD73DC" w:rsidRDefault="00AD73DC" w:rsidP="00AD73DC">
      <w:pPr>
        <w:rPr>
          <w:rFonts w:eastAsia="MS PGothic"/>
        </w:rPr>
      </w:pPr>
      <w:r w:rsidRPr="00AD73DC">
        <w:rPr>
          <w:rFonts w:eastAsia="MS PGothic"/>
        </w:rPr>
        <w:t xml:space="preserve">(ISV Royalty </w:t>
      </w:r>
      <w:r w:rsidRPr="00AD73DC">
        <w:rPr>
          <w:rFonts w:eastAsia="MS PGothic"/>
        </w:rPr>
        <w:t>プログラム専用</w:t>
      </w:r>
      <w:r w:rsidRPr="00AD73DC">
        <w:rPr>
          <w:rFonts w:eastAsia="MS PGothic"/>
        </w:rPr>
        <w:t>)</w:t>
      </w:r>
    </w:p>
    <w:tbl>
      <w:tblPr>
        <w:tblW w:w="9547" w:type="dxa"/>
        <w:tblLook w:val="01E0" w:firstRow="1" w:lastRow="1" w:firstColumn="1" w:lastColumn="1" w:noHBand="0" w:noVBand="0"/>
      </w:tblPr>
      <w:tblGrid>
        <w:gridCol w:w="9547"/>
      </w:tblGrid>
      <w:tr w:rsidR="00AD73DC" w:rsidRPr="00AD73DC" w:rsidTr="00B37CDD">
        <w:trPr>
          <w:trHeight w:val="612"/>
        </w:trPr>
        <w:tc>
          <w:tcPr>
            <w:tcW w:w="9547" w:type="dxa"/>
            <w:shd w:val="clear" w:color="auto" w:fill="000080"/>
            <w:vAlign w:val="center"/>
          </w:tcPr>
          <w:p w:rsidR="00AD73DC" w:rsidRPr="00AD73DC" w:rsidRDefault="00AD73DC" w:rsidP="00B37CDD">
            <w:pPr>
              <w:pStyle w:val="Heading1"/>
              <w:numPr>
                <w:ilvl w:val="0"/>
                <w:numId w:val="0"/>
              </w:numPr>
              <w:rPr>
                <w:rFonts w:eastAsia="MS PGothic"/>
                <w:sz w:val="24"/>
                <w:szCs w:val="24"/>
                <w:lang w:val="en-US"/>
              </w:rPr>
            </w:pPr>
            <w:bookmarkStart w:id="0" w:name="_Toc104876522"/>
            <w:bookmarkStart w:id="1" w:name="_Toc116219487"/>
            <w:r w:rsidRPr="00AD73DC">
              <w:rPr>
                <w:rFonts w:eastAsia="MS PGothic"/>
                <w:sz w:val="24"/>
                <w:szCs w:val="24"/>
              </w:rPr>
              <w:t>Microsoft</w:t>
            </w:r>
            <w:r w:rsidRPr="00AD73DC">
              <w:rPr>
                <w:rFonts w:eastAsia="MS PGothic"/>
                <w:sz w:val="24"/>
                <w:szCs w:val="24"/>
                <w:vertAlign w:val="superscript"/>
              </w:rPr>
              <w:t>®</w:t>
            </w:r>
            <w:r w:rsidRPr="00AD73DC">
              <w:rPr>
                <w:rFonts w:eastAsia="MS PGothic"/>
                <w:sz w:val="24"/>
                <w:szCs w:val="24"/>
              </w:rPr>
              <w:t xml:space="preserve"> Exchange</w:t>
            </w:r>
            <w:r w:rsidRPr="00AD73DC">
              <w:rPr>
                <w:rFonts w:eastAsia="MS PGothic"/>
                <w:sz w:val="24"/>
                <w:szCs w:val="24"/>
                <w:vertAlign w:val="superscript"/>
              </w:rPr>
              <w:t>®</w:t>
            </w:r>
            <w:r w:rsidRPr="00AD73DC">
              <w:rPr>
                <w:rFonts w:eastAsia="MS PGothic"/>
                <w:sz w:val="24"/>
                <w:szCs w:val="24"/>
              </w:rPr>
              <w:t xml:space="preserve"> Server 2019 </w:t>
            </w:r>
            <w:r w:rsidRPr="00AD73DC">
              <w:rPr>
                <w:rFonts w:eastAsia="MS PGothic"/>
                <w:u w:val="single"/>
              </w:rPr>
              <w:fldChar w:fldCharType="begin">
                <w:ffData>
                  <w:name w:val="Text33"/>
                  <w:enabled/>
                  <w:calcOnExit w:val="0"/>
                  <w:textInput/>
                </w:ffData>
              </w:fldChar>
            </w:r>
            <w:r w:rsidRPr="00AD73DC">
              <w:rPr>
                <w:rFonts w:eastAsia="MS PGothic"/>
                <w:u w:val="single"/>
              </w:rPr>
              <w:instrText xml:space="preserve"> FORMTEXT </w:instrText>
            </w:r>
            <w:r w:rsidRPr="00AD73DC">
              <w:rPr>
                <w:rFonts w:eastAsia="MS PGothic"/>
                <w:u w:val="single"/>
              </w:rPr>
            </w:r>
            <w:r w:rsidRPr="00AD73DC">
              <w:rPr>
                <w:rFonts w:eastAsia="MS PGothic"/>
                <w:u w:val="single"/>
              </w:rPr>
              <w:fldChar w:fldCharType="separate"/>
            </w:r>
            <w:bookmarkStart w:id="2" w:name="_GoBack"/>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bookmarkEnd w:id="2"/>
            <w:r w:rsidRPr="00AD73DC">
              <w:rPr>
                <w:rFonts w:eastAsia="MS PGothic"/>
              </w:rPr>
              <w:fldChar w:fldCharType="end"/>
            </w:r>
            <w:r w:rsidRPr="00AD73DC">
              <w:rPr>
                <w:rStyle w:val="Heading1SuperCharChar"/>
                <w:szCs w:val="24"/>
              </w:rPr>
              <w:footnoteReference w:id="1"/>
            </w:r>
            <w:r w:rsidRPr="00AD73DC">
              <w:rPr>
                <w:rFonts w:eastAsia="MS PGothic"/>
                <w:lang w:val="en-US"/>
              </w:rPr>
              <w:t xml:space="preserve"> </w:t>
            </w:r>
            <w:r w:rsidRPr="00AD73DC">
              <w:rPr>
                <w:rFonts w:eastAsia="MS PGothic"/>
                <w:sz w:val="24"/>
                <w:szCs w:val="24"/>
              </w:rPr>
              <w:t>Edition</w:t>
            </w:r>
            <w:bookmarkEnd w:id="0"/>
            <w:bookmarkEnd w:id="1"/>
          </w:p>
        </w:tc>
      </w:tr>
      <w:tr w:rsidR="00AD73DC" w:rsidRPr="00AD73DC" w:rsidTr="00B37CDD">
        <w:trPr>
          <w:trHeight w:hRule="exact" w:val="72"/>
        </w:trPr>
        <w:tc>
          <w:tcPr>
            <w:tcW w:w="9547" w:type="dxa"/>
          </w:tcPr>
          <w:p w:rsidR="00AD73DC" w:rsidRPr="00AD73DC" w:rsidRDefault="00AD73DC" w:rsidP="00B37CDD">
            <w:pPr>
              <w:rPr>
                <w:rFonts w:eastAsia="MS PGothic"/>
              </w:rPr>
            </w:pPr>
          </w:p>
        </w:tc>
      </w:tr>
      <w:tr w:rsidR="00AD73DC" w:rsidRPr="00AD73DC" w:rsidTr="00B37CDD">
        <w:trPr>
          <w:trHeight w:val="2160"/>
        </w:trPr>
        <w:tc>
          <w:tcPr>
            <w:tcW w:w="9547" w:type="dxa"/>
            <w:vAlign w:val="center"/>
          </w:tcPr>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サーバー</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bookmarkStart w:id="3" w:name="Text33"/>
            <w:r w:rsidRPr="00AD73DC">
              <w:rPr>
                <w:rFonts w:eastAsia="MS PGothic" w:cs="Tahoma"/>
                <w:sz w:val="24"/>
                <w:szCs w:val="24"/>
                <w:u w:val="single"/>
              </w:rPr>
              <w:fldChar w:fldCharType="begin">
                <w:ffData>
                  <w:name w:val="Text33"/>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bookmarkEnd w:id="3"/>
            <w:r w:rsidRPr="00AD73DC">
              <w:rPr>
                <w:rFonts w:cs="Tahoma"/>
                <w:bCs w:val="0"/>
                <w:sz w:val="24"/>
                <w:szCs w:val="24"/>
                <w:vertAlign w:val="superscript"/>
              </w:rPr>
              <w:footnoteReference w:id="2"/>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ユーザー</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3"/>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sz w:val="24"/>
                <w:szCs w:val="24"/>
                <w:lang w:val="fr-FR"/>
              </w:rPr>
            </w:pPr>
            <w:r w:rsidRPr="00AD73DC">
              <w:rPr>
                <w:rFonts w:eastAsia="MS PGothic" w:cs="Tahoma"/>
                <w:sz w:val="24"/>
                <w:szCs w:val="24"/>
              </w:rPr>
              <w:t>デバイス</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4"/>
            </w:r>
            <w:r w:rsidRPr="00AD73DC">
              <w:rPr>
                <w:rFonts w:eastAsia="MS PGothic" w:cs="Tahoma"/>
                <w:sz w:val="24"/>
                <w:szCs w:val="24"/>
                <w:u w:val="single"/>
              </w:rPr>
              <w:t xml:space="preserve"> </w:t>
            </w:r>
          </w:p>
        </w:tc>
      </w:tr>
      <w:tr w:rsidR="00AD73DC" w:rsidRPr="00AD73DC" w:rsidTr="00B37CDD">
        <w:trPr>
          <w:trHeight w:val="513"/>
        </w:trPr>
        <w:tc>
          <w:tcPr>
            <w:tcW w:w="9547" w:type="dxa"/>
            <w:shd w:val="clear" w:color="auto" w:fill="000080"/>
            <w:vAlign w:val="center"/>
          </w:tcPr>
          <w:p w:rsidR="00AD73DC" w:rsidRPr="00AD73DC" w:rsidRDefault="00AD73DC" w:rsidP="00B37CDD">
            <w:pPr>
              <w:rPr>
                <w:rFonts w:eastAsia="MS PGothic"/>
                <w:b/>
                <w:sz w:val="20"/>
                <w:szCs w:val="20"/>
              </w:rPr>
            </w:pPr>
            <w:r w:rsidRPr="00AD73DC">
              <w:rPr>
                <w:rFonts w:eastAsia="MS PGothic"/>
                <w:b/>
                <w:sz w:val="20"/>
                <w:szCs w:val="20"/>
              </w:rPr>
              <w:t>使用許諾契約書</w:t>
            </w:r>
          </w:p>
        </w:tc>
      </w:tr>
    </w:tbl>
    <w:p w:rsidR="00AD73DC" w:rsidRPr="00AD73DC" w:rsidRDefault="00AD73DC" w:rsidP="00AD73DC">
      <w:pPr>
        <w:widowControl w:val="0"/>
        <w:rPr>
          <w:rFonts w:eastAsia="MS PGothic"/>
        </w:rPr>
      </w:pPr>
      <w:r w:rsidRPr="00AD73DC">
        <w:rPr>
          <w:rFonts w:eastAsia="MS PGothic"/>
          <w:sz w:val="20"/>
          <w:szCs w:val="20"/>
        </w:rPr>
        <w:t>以下のライセンス条項は、お客様が取得したマイクロソフト</w:t>
      </w:r>
      <w:r w:rsidRPr="00AD73DC">
        <w:rPr>
          <w:rFonts w:eastAsia="MS PGothic"/>
          <w:sz w:val="20"/>
          <w:szCs w:val="20"/>
        </w:rPr>
        <w:t xml:space="preserve"> </w:t>
      </w:r>
      <w:r w:rsidRPr="00AD73DC">
        <w:rPr>
          <w:rFonts w:eastAsia="MS PGothic"/>
          <w:sz w:val="20"/>
          <w:szCs w:val="20"/>
        </w:rPr>
        <w:t>ソフトウェアが付随するソフトウェア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スイートの許諾者</w:t>
      </w:r>
      <w:r w:rsidRPr="00AD73DC">
        <w:rPr>
          <w:rFonts w:eastAsia="MS PGothic"/>
          <w:sz w:val="20"/>
          <w:szCs w:val="20"/>
        </w:rPr>
        <w:t xml:space="preserve"> (</w:t>
      </w:r>
      <w:r w:rsidRPr="00AD73DC">
        <w:rPr>
          <w:rFonts w:eastAsia="MS PGothic"/>
          <w:sz w:val="20"/>
          <w:szCs w:val="20"/>
        </w:rPr>
        <w:t>以下「許諾者」といいます</w:t>
      </w:r>
      <w:r w:rsidRPr="00AD73DC">
        <w:rPr>
          <w:rFonts w:eastAsia="MS PGothic"/>
          <w:sz w:val="20"/>
          <w:szCs w:val="20"/>
        </w:rPr>
        <w:t xml:space="preserve">) </w:t>
      </w:r>
      <w:r w:rsidRPr="00AD73DC">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D73DC">
        <w:rPr>
          <w:rFonts w:eastAsia="MS PGothic"/>
          <w:sz w:val="20"/>
          <w:szCs w:val="20"/>
        </w:rPr>
        <w:t xml:space="preserve"> (</w:t>
      </w:r>
      <w:r w:rsidRPr="00AD73DC">
        <w:rPr>
          <w:rFonts w:eastAsia="MS PGothic"/>
          <w:sz w:val="20"/>
          <w:szCs w:val="20"/>
        </w:rPr>
        <w:t>以下総称して「本ソフトウェア」といいます</w:t>
      </w:r>
      <w:r w:rsidRPr="00AD73DC">
        <w:rPr>
          <w:rFonts w:eastAsia="MS PGothic"/>
          <w:sz w:val="20"/>
          <w:szCs w:val="20"/>
        </w:rPr>
        <w:t xml:space="preserve">) </w:t>
      </w:r>
      <w:r w:rsidRPr="00AD73DC">
        <w:rPr>
          <w:rFonts w:eastAsia="MS PGothic"/>
          <w:sz w:val="20"/>
          <w:szCs w:val="20"/>
        </w:rPr>
        <w:t>に適用されます。また、本ライセンス条項は、本ソフトウェアに関連する以下のマイクロソフト製品にも適用されます。</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更新プログラム</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追加物</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インターネット</w:t>
      </w:r>
      <w:r w:rsidRPr="00AD73DC">
        <w:rPr>
          <w:rFonts w:eastAsia="MS PGothic"/>
          <w:sz w:val="20"/>
          <w:szCs w:val="20"/>
        </w:rPr>
        <w:t xml:space="preserve"> </w:t>
      </w:r>
      <w:r w:rsidRPr="00AD73DC">
        <w:rPr>
          <w:rFonts w:eastAsia="MS PGothic"/>
          <w:sz w:val="20"/>
          <w:szCs w:val="20"/>
        </w:rPr>
        <w:t>ベースのサービス</w:t>
      </w:r>
    </w:p>
    <w:p w:rsidR="00AD73DC" w:rsidRPr="00AD73DC" w:rsidRDefault="00AD73DC" w:rsidP="00AD73DC">
      <w:pPr>
        <w:widowControl w:val="0"/>
        <w:rPr>
          <w:rFonts w:eastAsia="MS PGothic"/>
        </w:rPr>
      </w:pPr>
      <w:r w:rsidRPr="00AD73DC">
        <w:rPr>
          <w:rFonts w:eastAsia="MS PGothic"/>
          <w:sz w:val="20"/>
          <w:szCs w:val="20"/>
        </w:rPr>
        <w:t>ただし、これらの製品に他のライセンス条項が付属している場合には、当該ライセンス条項が適用されます。本契約は、</w:t>
      </w:r>
      <w:r w:rsidRPr="00AD73DC">
        <w:rPr>
          <w:rFonts w:eastAsia="MS PGothic"/>
          <w:sz w:val="20"/>
          <w:szCs w:val="20"/>
        </w:rPr>
        <w:t xml:space="preserve">Microsoft Corporation </w:t>
      </w:r>
      <w:r w:rsidRPr="00AD73DC">
        <w:rPr>
          <w:rFonts w:eastAsia="MS PGothic"/>
          <w:sz w:val="20"/>
          <w:szCs w:val="20"/>
        </w:rPr>
        <w:t>およびその関連会社</w:t>
      </w:r>
      <w:r w:rsidRPr="00AD73DC">
        <w:rPr>
          <w:rFonts w:eastAsia="MS PGothic"/>
          <w:sz w:val="20"/>
          <w:szCs w:val="20"/>
        </w:rPr>
        <w:t xml:space="preserve"> (</w:t>
      </w:r>
      <w:r w:rsidRPr="00AD73DC">
        <w:rPr>
          <w:rFonts w:eastAsia="MS PGothic"/>
          <w:sz w:val="20"/>
          <w:szCs w:val="20"/>
        </w:rPr>
        <w:t>以下総称して「マイクロソフト」といいます</w:t>
      </w:r>
      <w:r w:rsidRPr="00AD73DC">
        <w:rPr>
          <w:rFonts w:eastAsia="MS PGothic"/>
          <w:sz w:val="20"/>
          <w:szCs w:val="20"/>
        </w:rPr>
        <w:t xml:space="preserve">) </w:t>
      </w:r>
      <w:r w:rsidRPr="00AD73DC">
        <w:rPr>
          <w:rFonts w:eastAsia="MS PGothic"/>
          <w:sz w:val="20"/>
          <w:szCs w:val="20"/>
        </w:rPr>
        <w:t>が許諾者に対し、本ソフトウェアの使用を許諾するものです。</w:t>
      </w:r>
    </w:p>
    <w:p w:rsidR="00AD73DC" w:rsidRPr="00AD73DC" w:rsidRDefault="00AD73DC" w:rsidP="00AD73DC">
      <w:pPr>
        <w:pStyle w:val="Preamble"/>
        <w:widowControl w:val="0"/>
        <w:rPr>
          <w:rFonts w:eastAsia="MS PGothic"/>
        </w:rPr>
      </w:pPr>
      <w:r w:rsidRPr="00AD73DC">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D73DC" w:rsidRPr="00AD73DC" w:rsidRDefault="00AD73DC" w:rsidP="00AD73DC">
      <w:pPr>
        <w:pStyle w:val="Preamble"/>
        <w:rPr>
          <w:rFonts w:eastAsia="MS PGothic"/>
        </w:rPr>
      </w:pPr>
      <w:r w:rsidRPr="00AD73DC">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D73DC" w:rsidRPr="00AD73DC" w:rsidRDefault="00AD73DC" w:rsidP="00AD73DC">
      <w:pPr>
        <w:pStyle w:val="Preamble"/>
        <w:widowControl w:val="0"/>
        <w:rPr>
          <w:rFonts w:eastAsia="MS PGothic"/>
        </w:rPr>
      </w:pPr>
      <w:r w:rsidRPr="00AD73DC">
        <w:rPr>
          <w:rFonts w:eastAsia="MS PGothic"/>
          <w:sz w:val="20"/>
          <w:szCs w:val="20"/>
        </w:rPr>
        <w:t>以下に説明するように、本ソフトウェアを使用することにより、インターネットベースのサービスのために特定のコンピューター情報を送信することにお客様が同意されたものとします。</w:t>
      </w:r>
    </w:p>
    <w:p w:rsidR="00AD73DC" w:rsidRPr="00AD73DC" w:rsidRDefault="00AD73DC" w:rsidP="00AD73DC">
      <w:pPr>
        <w:pStyle w:val="PreambleBorderAbove"/>
        <w:widowControl w:val="0"/>
        <w:rPr>
          <w:rFonts w:eastAsia="MS PGothic"/>
        </w:rPr>
      </w:pPr>
      <w:r w:rsidRPr="00AD73DC">
        <w:rPr>
          <w:rFonts w:eastAsia="MS PGothic"/>
          <w:sz w:val="20"/>
          <w:szCs w:val="20"/>
        </w:rPr>
        <w:t>本ライセンス条項を遵守することを条件として、お客様には以下の永続的な権利が許諾されます。</w:t>
      </w:r>
    </w:p>
    <w:p w:rsidR="00AD73DC" w:rsidRPr="00AD73DC" w:rsidRDefault="00AD73DC" w:rsidP="000A2500">
      <w:pPr>
        <w:pStyle w:val="Heading1"/>
        <w:keepNext/>
        <w:widowControl w:val="0"/>
        <w:ind w:left="360" w:hanging="360"/>
        <w:rPr>
          <w:rFonts w:eastAsia="MS PGothic"/>
        </w:rPr>
      </w:pPr>
      <w:r w:rsidRPr="00AD73DC">
        <w:rPr>
          <w:rFonts w:eastAsia="MS PGothic"/>
          <w:sz w:val="20"/>
          <w:szCs w:val="20"/>
        </w:rPr>
        <w:lastRenderedPageBreak/>
        <w:t>概要</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ソフトウェア</w:t>
      </w:r>
      <w:r w:rsidRPr="00BF2494">
        <w:rPr>
          <w:rFonts w:eastAsia="MS PGothic"/>
          <w:sz w:val="20"/>
          <w:szCs w:val="20"/>
        </w:rPr>
        <w:t>。</w:t>
      </w:r>
      <w:r w:rsidRPr="00AD73DC">
        <w:rPr>
          <w:rFonts w:eastAsia="MS PGothic"/>
          <w:b w:val="0"/>
          <w:bCs w:val="0"/>
          <w:sz w:val="20"/>
          <w:szCs w:val="20"/>
        </w:rPr>
        <w:t>本ソフトウェアは次の製品で構成されます。</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ソフトウェアによって直接使用されるか、または他の追加ソフトウェアを介して間接的に使用される追加ソフトウェア</w:t>
      </w:r>
    </w:p>
    <w:p w:rsidR="00AD73DC" w:rsidRPr="00AD73DC" w:rsidRDefault="00AD73DC" w:rsidP="00AD73DC">
      <w:pPr>
        <w:pStyle w:val="Heading2"/>
        <w:widowControl w:val="0"/>
        <w:rPr>
          <w:rFonts w:eastAsia="MS PGothic"/>
        </w:rPr>
      </w:pPr>
      <w:r w:rsidRPr="00AD73DC">
        <w:rPr>
          <w:rFonts w:eastAsia="MS PGothic"/>
          <w:sz w:val="20"/>
          <w:szCs w:val="20"/>
        </w:rPr>
        <w:t>ライセンス</w:t>
      </w:r>
      <w:r w:rsidRPr="00AD73DC">
        <w:rPr>
          <w:rFonts w:eastAsia="MS PGothic"/>
          <w:sz w:val="20"/>
          <w:szCs w:val="20"/>
        </w:rPr>
        <w:t xml:space="preserve"> </w:t>
      </w:r>
      <w:r w:rsidRPr="00AD73DC">
        <w:rPr>
          <w:rFonts w:eastAsia="MS PGothic"/>
          <w:sz w:val="20"/>
          <w:szCs w:val="20"/>
        </w:rPr>
        <w:t>モデル</w:t>
      </w:r>
      <w:r w:rsidRPr="00BF2494">
        <w:rPr>
          <w:rFonts w:ascii="MS PGothic" w:eastAsia="MS UI Gothic" w:hAnsi="MS PGothic"/>
          <w:sz w:val="20"/>
          <w:szCs w:val="20"/>
        </w:rPr>
        <w:t>。</w:t>
      </w:r>
      <w:r w:rsidRPr="00AD73DC">
        <w:rPr>
          <w:rFonts w:eastAsia="MS PGothic"/>
          <w:b w:val="0"/>
          <w:bCs w:val="0"/>
          <w:sz w:val="20"/>
          <w:szCs w:val="20"/>
        </w:rPr>
        <w:t>本ソフトウェアのライセンスは、以下に基づいて許諾されます。</w:t>
      </w:r>
    </w:p>
    <w:p w:rsidR="00AD73DC" w:rsidRPr="00AD73DC" w:rsidRDefault="00AD73DC" w:rsidP="00AD73DC">
      <w:pPr>
        <w:pStyle w:val="Bullet3"/>
        <w:widowControl w:val="0"/>
        <w:rPr>
          <w:rFonts w:eastAsia="MS PGothic"/>
        </w:rPr>
      </w:pPr>
      <w:r w:rsidRPr="00AD73DC">
        <w:rPr>
          <w:rFonts w:eastAsia="MS PGothic"/>
          <w:sz w:val="20"/>
          <w:szCs w:val="20"/>
        </w:rPr>
        <w:t>お客様が実行するサーバー</w:t>
      </w:r>
      <w:r w:rsidRPr="00AD73DC">
        <w:rPr>
          <w:rFonts w:eastAsia="MS PGothic"/>
          <w:sz w:val="20"/>
          <w:szCs w:val="20"/>
        </w:rPr>
        <w:t xml:space="preserve"> </w:t>
      </w:r>
      <w:r w:rsidRPr="00AD73DC">
        <w:rPr>
          <w:rFonts w:eastAsia="MS PGothic"/>
          <w:sz w:val="20"/>
          <w:szCs w:val="20"/>
        </w:rPr>
        <w:t>ソフトウェアのインスタンス数</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ソフトウェアのインスタンスにアクセスするデバイスおよびユーザーの数</w:t>
      </w:r>
    </w:p>
    <w:p w:rsidR="00AD73DC" w:rsidRPr="00AD73DC" w:rsidRDefault="00AD73DC" w:rsidP="00AD73DC">
      <w:pPr>
        <w:pStyle w:val="Bullet3"/>
        <w:widowControl w:val="0"/>
        <w:rPr>
          <w:rFonts w:eastAsia="MS PGothic"/>
        </w:rPr>
      </w:pPr>
      <w:r w:rsidRPr="00AD73DC">
        <w:rPr>
          <w:rFonts w:eastAsia="MS PGothic"/>
          <w:sz w:val="20"/>
          <w:szCs w:val="20"/>
        </w:rPr>
        <w:t>アクセスするサーバー</w:t>
      </w:r>
      <w:r w:rsidRPr="00AD73DC">
        <w:rPr>
          <w:rFonts w:eastAsia="MS PGothic"/>
          <w:sz w:val="20"/>
          <w:szCs w:val="20"/>
        </w:rPr>
        <w:t xml:space="preserve"> </w:t>
      </w:r>
      <w:r w:rsidRPr="00AD73DC">
        <w:rPr>
          <w:rFonts w:eastAsia="MS PGothic"/>
          <w:sz w:val="20"/>
          <w:szCs w:val="20"/>
        </w:rPr>
        <w:t>ソフトウェア機能</w:t>
      </w:r>
    </w:p>
    <w:p w:rsidR="00AD73DC" w:rsidRPr="00AD73DC" w:rsidRDefault="00AD73DC" w:rsidP="00AD73DC">
      <w:pPr>
        <w:pStyle w:val="Heading2"/>
        <w:rPr>
          <w:rFonts w:eastAsia="MS PGothic"/>
        </w:rPr>
      </w:pPr>
      <w:r w:rsidRPr="00AD73DC">
        <w:rPr>
          <w:rFonts w:eastAsia="MS PGothic"/>
          <w:sz w:val="20"/>
          <w:szCs w:val="20"/>
        </w:rPr>
        <w:t>エディション固有の権利</w:t>
      </w:r>
      <w:r w:rsidRPr="00AD73DC">
        <w:rPr>
          <w:rFonts w:eastAsia="MS UI Gothic"/>
          <w:sz w:val="20"/>
          <w:szCs w:val="20"/>
        </w:rPr>
        <w:t>。</w:t>
      </w:r>
      <w:r w:rsidRPr="00AD73DC">
        <w:rPr>
          <w:rFonts w:eastAsia="MS PGothic"/>
          <w:b w:val="0"/>
          <w:sz w:val="20"/>
          <w:szCs w:val="20"/>
        </w:rPr>
        <w:t xml:space="preserve">Hybrid Edition </w:t>
      </w:r>
      <w:r w:rsidRPr="00AD73DC">
        <w:rPr>
          <w:rFonts w:eastAsia="MS PGothic"/>
          <w:b w:val="0"/>
          <w:sz w:val="20"/>
          <w:szCs w:val="20"/>
        </w:rPr>
        <w:t>を取得した場合、お客様は第</w:t>
      </w:r>
      <w:r w:rsidRPr="00AD73DC">
        <w:rPr>
          <w:rFonts w:eastAsia="MS PGothic"/>
          <w:b w:val="0"/>
          <w:sz w:val="20"/>
          <w:szCs w:val="20"/>
        </w:rPr>
        <w:t xml:space="preserve"> 2 </w:t>
      </w:r>
      <w:r w:rsidRPr="00AD73DC">
        <w:rPr>
          <w:rFonts w:eastAsia="MS PGothic"/>
          <w:b w:val="0"/>
          <w:sz w:val="20"/>
          <w:szCs w:val="20"/>
        </w:rPr>
        <w:t>条に規定する使用権を有します。</w:t>
      </w:r>
      <w:r w:rsidRPr="00AD73DC">
        <w:rPr>
          <w:rFonts w:eastAsia="MS PGothic"/>
          <w:b w:val="0"/>
          <w:sz w:val="20"/>
          <w:szCs w:val="20"/>
        </w:rPr>
        <w:t xml:space="preserve">Standard Edition </w:t>
      </w:r>
      <w:r w:rsidRPr="00AD73DC">
        <w:rPr>
          <w:rFonts w:eastAsia="MS PGothic"/>
          <w:b w:val="0"/>
          <w:sz w:val="20"/>
          <w:szCs w:val="20"/>
        </w:rPr>
        <w:t>または</w:t>
      </w:r>
      <w:r w:rsidRPr="00AD73DC">
        <w:rPr>
          <w:rFonts w:eastAsia="MS PGothic"/>
          <w:b w:val="0"/>
          <w:sz w:val="20"/>
          <w:szCs w:val="20"/>
        </w:rPr>
        <w:t xml:space="preserve"> Enterprise Edition </w:t>
      </w:r>
      <w:r w:rsidRPr="00AD73DC">
        <w:rPr>
          <w:rFonts w:eastAsia="MS PGothic"/>
          <w:b w:val="0"/>
          <w:sz w:val="20"/>
          <w:szCs w:val="20"/>
        </w:rPr>
        <w:t>を取得した場合、お客様は第</w:t>
      </w:r>
      <w:r w:rsidRPr="00AD73DC">
        <w:rPr>
          <w:rFonts w:eastAsia="MS PGothic"/>
          <w:b w:val="0"/>
          <w:sz w:val="20"/>
          <w:szCs w:val="20"/>
        </w:rPr>
        <w:t xml:space="preserve"> 3 </w:t>
      </w:r>
      <w:r w:rsidRPr="00AD73DC">
        <w:rPr>
          <w:rFonts w:eastAsia="MS PGothic"/>
          <w:b w:val="0"/>
          <w:sz w:val="20"/>
          <w:szCs w:val="20"/>
        </w:rPr>
        <w:t>条に規定する使用権を有します。</w:t>
      </w:r>
    </w:p>
    <w:p w:rsidR="00AD73DC" w:rsidRPr="00AD73DC" w:rsidRDefault="00AD73DC" w:rsidP="00AD73DC">
      <w:pPr>
        <w:pStyle w:val="Heading2"/>
        <w:rPr>
          <w:rFonts w:eastAsia="MS PGothic"/>
        </w:rPr>
      </w:pPr>
      <w:r w:rsidRPr="00AD73DC">
        <w:rPr>
          <w:rFonts w:eastAsia="MS PGothic"/>
          <w:sz w:val="20"/>
          <w:szCs w:val="20"/>
        </w:rPr>
        <w:t>ライセンスに関する用語</w:t>
      </w:r>
      <w:r w:rsidRPr="00AD73DC">
        <w:rPr>
          <w:rFonts w:eastAsia="MS UI Gothic"/>
          <w:sz w:val="20"/>
          <w:szCs w:val="20"/>
        </w:rPr>
        <w:t>。</w:t>
      </w:r>
    </w:p>
    <w:p w:rsidR="00AD73DC" w:rsidRPr="00AD73DC" w:rsidRDefault="00AD73DC" w:rsidP="00AD73DC">
      <w:pPr>
        <w:pStyle w:val="Bullet3"/>
        <w:widowControl w:val="0"/>
        <w:rPr>
          <w:rFonts w:eastAsia="MS PGothic"/>
        </w:rPr>
      </w:pPr>
      <w:r w:rsidRPr="00AD73DC">
        <w:rPr>
          <w:rFonts w:eastAsia="MS PGothic"/>
          <w:b/>
          <w:bCs/>
          <w:sz w:val="20"/>
          <w:szCs w:val="20"/>
        </w:rPr>
        <w:t>インスタンス</w:t>
      </w:r>
      <w:r w:rsidRPr="00AD73DC">
        <w:rPr>
          <w:rFonts w:eastAsia="MS UI Gothic"/>
          <w:b/>
          <w:bCs/>
          <w:sz w:val="20"/>
          <w:szCs w:val="20"/>
        </w:rPr>
        <w:t>。</w:t>
      </w:r>
      <w:r w:rsidRPr="00AD73DC">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D73DC" w:rsidRPr="00AD73DC" w:rsidRDefault="00AD73DC" w:rsidP="00AD73DC">
      <w:pPr>
        <w:pStyle w:val="Bullet3"/>
        <w:widowControl w:val="0"/>
        <w:rPr>
          <w:rFonts w:eastAsia="MS PGothic"/>
        </w:rPr>
      </w:pPr>
      <w:r w:rsidRPr="00AD73DC">
        <w:rPr>
          <w:rFonts w:eastAsia="MS PGothic"/>
          <w:b/>
          <w:bCs/>
          <w:sz w:val="20"/>
          <w:szCs w:val="20"/>
        </w:rPr>
        <w:t>インスタンスの実行</w:t>
      </w:r>
      <w:r w:rsidRPr="00AD73DC">
        <w:rPr>
          <w:rFonts w:eastAsia="MS UI Gothic"/>
          <w:b/>
          <w:bCs/>
          <w:sz w:val="20"/>
          <w:szCs w:val="20"/>
        </w:rPr>
        <w:t>。</w:t>
      </w:r>
      <w:r w:rsidRPr="00AD73DC">
        <w:rPr>
          <w:rFonts w:eastAsia="MS PGothic"/>
          <w:sz w:val="20"/>
          <w:szCs w:val="20"/>
        </w:rPr>
        <w:t>お客様は、ソフトウェアをメモリにロードし、その</w:t>
      </w:r>
      <w:r w:rsidRPr="00AD73DC">
        <w:rPr>
          <w:rFonts w:eastAsia="MS PGothic"/>
          <w:sz w:val="20"/>
          <w:szCs w:val="20"/>
        </w:rPr>
        <w:t xml:space="preserve"> 1 </w:t>
      </w:r>
      <w:r w:rsidRPr="00AD73DC">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D73DC">
        <w:rPr>
          <w:rFonts w:eastAsia="MS PGothic"/>
          <w:sz w:val="20"/>
          <w:szCs w:val="20"/>
        </w:rPr>
        <w:t>(</w:t>
      </w:r>
      <w:r w:rsidRPr="00AD73DC">
        <w:rPr>
          <w:rFonts w:eastAsia="MS PGothic"/>
          <w:sz w:val="20"/>
          <w:szCs w:val="20"/>
        </w:rPr>
        <w:t>その指示の実行が継続されているかどうかにかかわらず</w:t>
      </w:r>
      <w:r w:rsidRPr="00AD73DC">
        <w:rPr>
          <w:rFonts w:eastAsia="MS PGothic"/>
          <w:sz w:val="20"/>
          <w:szCs w:val="20"/>
        </w:rPr>
        <w:t xml:space="preserve">) </w:t>
      </w:r>
      <w:r w:rsidRPr="00AD73DC">
        <w:rPr>
          <w:rFonts w:eastAsia="MS PGothic"/>
          <w:sz w:val="20"/>
          <w:szCs w:val="20"/>
        </w:rPr>
        <w:t>それがメモリから削除される時点まで実行されているものと見なされます。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オペレーティング</w:t>
      </w:r>
      <w:r w:rsidRPr="00AD73DC">
        <w:rPr>
          <w:rFonts w:eastAsia="MS PGothic"/>
          <w:b/>
          <w:bCs/>
          <w:sz w:val="20"/>
          <w:szCs w:val="20"/>
        </w:rPr>
        <w:t xml:space="preserve"> </w:t>
      </w:r>
      <w:r w:rsidRPr="00AD73DC">
        <w:rPr>
          <w:rFonts w:eastAsia="MS PGothic"/>
          <w:b/>
          <w:bCs/>
          <w:sz w:val="20"/>
          <w:szCs w:val="20"/>
        </w:rPr>
        <w:t>システム環境</w:t>
      </w:r>
      <w:r w:rsidRPr="00AD73DC">
        <w:rPr>
          <w:rFonts w:eastAsia="MS UI Gothic"/>
          <w:b/>
          <w:bCs/>
          <w:sz w:val="20"/>
          <w:szCs w:val="20"/>
        </w:rPr>
        <w:t>。</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システム環境」とは次のように定義されます。</w:t>
      </w:r>
    </w:p>
    <w:p w:rsidR="00AD73DC" w:rsidRPr="00AD73DC" w:rsidRDefault="00AD73DC" w:rsidP="00AD73DC">
      <w:pPr>
        <w:pStyle w:val="Bullet4"/>
        <w:widowControl w:val="0"/>
        <w:rPr>
          <w:rFonts w:eastAsia="MS PGothic"/>
        </w:rPr>
      </w:pPr>
      <w:r w:rsidRPr="00AD73DC">
        <w:rPr>
          <w:rFonts w:eastAsia="MS PGothic"/>
          <w:sz w:val="20"/>
          <w:szCs w:val="20"/>
        </w:rPr>
        <w:t>独立したコンピューターの</w:t>
      </w:r>
      <w:r w:rsidRPr="00AD73DC">
        <w:rPr>
          <w:rFonts w:eastAsia="MS PGothic"/>
          <w:sz w:val="20"/>
          <w:szCs w:val="20"/>
        </w:rPr>
        <w:t xml:space="preserve"> ID (</w:t>
      </w:r>
      <w:r w:rsidRPr="00AD73DC">
        <w:rPr>
          <w:rFonts w:eastAsia="MS PGothic"/>
          <w:sz w:val="20"/>
          <w:szCs w:val="20"/>
        </w:rPr>
        <w:t>主要コンピューター名もしくは類似の一意の識別子</w:t>
      </w:r>
      <w:r w:rsidRPr="00AD73DC">
        <w:rPr>
          <w:rFonts w:eastAsia="MS PGothic"/>
          <w:sz w:val="20"/>
          <w:szCs w:val="20"/>
        </w:rPr>
        <w:t xml:space="preserve">) </w:t>
      </w:r>
      <w:r w:rsidRPr="00AD73DC">
        <w:rPr>
          <w:rFonts w:eastAsia="MS PGothic"/>
          <w:sz w:val="20"/>
          <w:szCs w:val="20"/>
        </w:rPr>
        <w:t>または独立した管理権を可能にする、オペレーティング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インスタンスの全体あるいは一部、または仮想</w:t>
      </w:r>
      <w:r w:rsidRPr="00AD73DC">
        <w:rPr>
          <w:rFonts w:eastAsia="MS PGothic"/>
          <w:sz w:val="20"/>
          <w:szCs w:val="20"/>
        </w:rPr>
        <w:t xml:space="preserve"> (</w:t>
      </w:r>
      <w:r w:rsidRPr="00AD73DC">
        <w:rPr>
          <w:rFonts w:eastAsia="MS PGothic"/>
          <w:sz w:val="20"/>
          <w:szCs w:val="20"/>
        </w:rPr>
        <w:t>もしくはエミュレートされた</w:t>
      </w:r>
      <w:r w:rsidRPr="00AD73DC">
        <w:rPr>
          <w:rFonts w:eastAsia="MS PGothic"/>
          <w:sz w:val="20"/>
          <w:szCs w:val="20"/>
        </w:rPr>
        <w:t xml:space="preserve">) </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システムの全体あるいは一部</w:t>
      </w:r>
    </w:p>
    <w:p w:rsidR="00AD73DC" w:rsidRPr="00AD73DC" w:rsidRDefault="00AD73DC" w:rsidP="00AD73DC">
      <w:pPr>
        <w:pStyle w:val="Bullet4"/>
        <w:widowControl w:val="0"/>
        <w:rPr>
          <w:rFonts w:eastAsia="MS PGothic"/>
        </w:rPr>
      </w:pPr>
      <w:r w:rsidRPr="00AD73DC">
        <w:rPr>
          <w:rFonts w:eastAsia="MS PGothic"/>
          <w:sz w:val="20"/>
          <w:szCs w:val="20"/>
        </w:rPr>
        <w:t>上に規定したオペレーティング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インスタンスまたはその一部の上で動作するよう構成されたアプリケーションがある場合は、そのインスタンス</w:t>
      </w:r>
    </w:p>
    <w:p w:rsidR="00AD73DC" w:rsidRPr="00AD73DC" w:rsidRDefault="00AD73DC" w:rsidP="00AD73DC">
      <w:pPr>
        <w:pStyle w:val="Body3"/>
        <w:widowControl w:val="0"/>
        <w:rPr>
          <w:rFonts w:eastAsia="MS PGothic"/>
        </w:rPr>
      </w:pP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システム環境には、物理的なものと仮想的なものの</w:t>
      </w:r>
      <w:r w:rsidRPr="00AD73DC">
        <w:rPr>
          <w:rFonts w:eastAsia="MS PGothic"/>
          <w:sz w:val="20"/>
          <w:szCs w:val="20"/>
        </w:rPr>
        <w:t xml:space="preserve"> 2 </w:t>
      </w:r>
      <w:r w:rsidRPr="00AD73DC">
        <w:rPr>
          <w:rFonts w:eastAsia="MS PGothic"/>
          <w:sz w:val="20"/>
          <w:szCs w:val="20"/>
        </w:rPr>
        <w:t>種類があります。物理オペレーティング</w:t>
      </w:r>
      <w:r w:rsidRPr="00AD73DC">
        <w:rPr>
          <w:rFonts w:eastAsia="MS PGothic"/>
          <w:sz w:val="20"/>
          <w:szCs w:val="20"/>
        </w:rPr>
        <w:t xml:space="preserve"> </w:t>
      </w:r>
      <w:r w:rsidRPr="00AD73DC">
        <w:rPr>
          <w:rFonts w:eastAsia="MS PGothic"/>
          <w:sz w:val="20"/>
          <w:szCs w:val="20"/>
        </w:rPr>
        <w:t>システム環境は、物理ハードウェア</w:t>
      </w:r>
      <w:r w:rsidRPr="00AD73DC">
        <w:rPr>
          <w:rFonts w:eastAsia="MS PGothic"/>
          <w:sz w:val="20"/>
          <w:szCs w:val="20"/>
        </w:rPr>
        <w:t xml:space="preserve"> </w:t>
      </w:r>
      <w:r w:rsidRPr="00AD73DC">
        <w:rPr>
          <w:rFonts w:eastAsia="MS PGothic"/>
          <w:sz w:val="20"/>
          <w:szCs w:val="20"/>
        </w:rPr>
        <w:t>システム上で直接動作するよう構成されています。ハードウェア仮想化ソフトウェア</w:t>
      </w:r>
      <w:r w:rsidRPr="00AD73DC">
        <w:rPr>
          <w:rFonts w:eastAsia="MS PGothic"/>
          <w:sz w:val="20"/>
          <w:szCs w:val="20"/>
        </w:rPr>
        <w:t xml:space="preserve"> (Microsoft Virtual Server </w:t>
      </w:r>
      <w:r w:rsidRPr="00AD73DC">
        <w:rPr>
          <w:rFonts w:eastAsia="MS PGothic"/>
          <w:sz w:val="20"/>
          <w:szCs w:val="20"/>
        </w:rPr>
        <w:t>または類似のテクノロジなど</w:t>
      </w:r>
      <w:r w:rsidRPr="00AD73DC">
        <w:rPr>
          <w:rFonts w:eastAsia="MS PGothic"/>
          <w:sz w:val="20"/>
          <w:szCs w:val="20"/>
        </w:rPr>
        <w:t xml:space="preserve">) </w:t>
      </w:r>
      <w:r w:rsidRPr="00AD73DC">
        <w:rPr>
          <w:rFonts w:eastAsia="MS PGothic"/>
          <w:sz w:val="20"/>
          <w:szCs w:val="20"/>
        </w:rPr>
        <w:t>を実行するために、またはハードウェア仮想化サービス</w:t>
      </w:r>
      <w:r w:rsidRPr="00AD73DC">
        <w:rPr>
          <w:rFonts w:eastAsia="MS PGothic"/>
          <w:sz w:val="20"/>
          <w:szCs w:val="20"/>
        </w:rPr>
        <w:t xml:space="preserve"> (Microsoft </w:t>
      </w:r>
      <w:r w:rsidRPr="00AD73DC">
        <w:rPr>
          <w:rFonts w:eastAsia="MS PGothic"/>
          <w:sz w:val="20"/>
          <w:szCs w:val="20"/>
        </w:rPr>
        <w:t>仮想化テクノロジまたは類似のテクノロジなど</w:t>
      </w:r>
      <w:r w:rsidRPr="00AD73DC">
        <w:rPr>
          <w:rFonts w:eastAsia="MS PGothic"/>
          <w:sz w:val="20"/>
          <w:szCs w:val="20"/>
        </w:rPr>
        <w:t xml:space="preserve">) </w:t>
      </w:r>
      <w:r w:rsidRPr="00AD73DC">
        <w:rPr>
          <w:rFonts w:eastAsia="MS PGothic"/>
          <w:sz w:val="20"/>
          <w:szCs w:val="20"/>
        </w:rPr>
        <w:t>を提供するために使用されるオペレーティング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インスタンスは、物理オペレーティング</w:t>
      </w:r>
      <w:r w:rsidRPr="00AD73DC">
        <w:rPr>
          <w:rFonts w:eastAsia="MS PGothic"/>
          <w:sz w:val="20"/>
          <w:szCs w:val="20"/>
        </w:rPr>
        <w:t xml:space="preserve"> </w:t>
      </w:r>
      <w:r w:rsidRPr="00AD73DC">
        <w:rPr>
          <w:rFonts w:eastAsia="MS PGothic"/>
          <w:sz w:val="20"/>
          <w:szCs w:val="20"/>
        </w:rPr>
        <w:t>システム環境の一部と見なされます。仮想オペレーティング</w:t>
      </w:r>
      <w:r w:rsidRPr="00AD73DC">
        <w:rPr>
          <w:rFonts w:eastAsia="MS PGothic"/>
          <w:sz w:val="20"/>
          <w:szCs w:val="20"/>
        </w:rPr>
        <w:t xml:space="preserve"> </w:t>
      </w:r>
      <w:r w:rsidRPr="00AD73DC">
        <w:rPr>
          <w:rFonts w:eastAsia="MS PGothic"/>
          <w:sz w:val="20"/>
          <w:szCs w:val="20"/>
        </w:rPr>
        <w:t>システム環境は仮想</w:t>
      </w:r>
      <w:r w:rsidRPr="00AD73DC">
        <w:rPr>
          <w:rFonts w:eastAsia="MS PGothic"/>
          <w:sz w:val="20"/>
          <w:szCs w:val="20"/>
        </w:rPr>
        <w:t xml:space="preserve"> (</w:t>
      </w:r>
      <w:r w:rsidRPr="00AD73DC">
        <w:rPr>
          <w:rFonts w:eastAsia="MS PGothic"/>
          <w:sz w:val="20"/>
          <w:szCs w:val="20"/>
        </w:rPr>
        <w:t>またはエミュレートされた</w:t>
      </w:r>
      <w:r w:rsidRPr="00AD73DC">
        <w:rPr>
          <w:rFonts w:eastAsia="MS PGothic"/>
          <w:sz w:val="20"/>
          <w:szCs w:val="20"/>
        </w:rPr>
        <w:t xml:space="preserve">) </w:t>
      </w:r>
      <w:r w:rsidRPr="00AD73DC">
        <w:rPr>
          <w:rFonts w:eastAsia="MS PGothic"/>
          <w:sz w:val="20"/>
          <w:szCs w:val="20"/>
        </w:rPr>
        <w:t>ハードウェア</w:t>
      </w:r>
      <w:r w:rsidRPr="00AD73DC">
        <w:rPr>
          <w:rFonts w:eastAsia="MS PGothic"/>
          <w:sz w:val="20"/>
          <w:szCs w:val="20"/>
        </w:rPr>
        <w:t xml:space="preserve"> </w:t>
      </w:r>
      <w:r w:rsidRPr="00AD73DC">
        <w:rPr>
          <w:rFonts w:eastAsia="MS PGothic"/>
          <w:sz w:val="20"/>
          <w:szCs w:val="20"/>
        </w:rPr>
        <w:t>システムを実行するために構成されます。物理的ハードウェア</w:t>
      </w:r>
      <w:r w:rsidRPr="00AD73DC">
        <w:rPr>
          <w:rFonts w:eastAsia="MS PGothic"/>
          <w:sz w:val="20"/>
          <w:szCs w:val="20"/>
        </w:rPr>
        <w:t xml:space="preserve"> </w:t>
      </w:r>
      <w:r w:rsidRPr="00AD73DC">
        <w:rPr>
          <w:rFonts w:eastAsia="MS PGothic"/>
          <w:sz w:val="20"/>
          <w:szCs w:val="20"/>
        </w:rPr>
        <w:t>システムには、以下のうちいずれかあるいは双方が含まれる場合があります。</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つの物理オペレーティング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つまたは複数の仮想オペレーティング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3"/>
        <w:widowControl w:val="0"/>
        <w:rPr>
          <w:rFonts w:eastAsia="MS PGothic"/>
        </w:rPr>
      </w:pPr>
      <w:r w:rsidRPr="00AD73DC">
        <w:rPr>
          <w:rFonts w:eastAsia="MS PGothic"/>
          <w:b/>
          <w:bCs/>
          <w:sz w:val="20"/>
          <w:szCs w:val="20"/>
        </w:rPr>
        <w:t>サーバー</w:t>
      </w:r>
      <w:r w:rsidRPr="00AD73DC">
        <w:rPr>
          <w:rFonts w:eastAsia="MS UI Gothic"/>
          <w:bCs/>
          <w:sz w:val="20"/>
          <w:szCs w:val="20"/>
        </w:rPr>
        <w:t>。</w:t>
      </w:r>
      <w:r w:rsidRPr="00AD73DC">
        <w:rPr>
          <w:rFonts w:eastAsia="MS PGothic"/>
          <w:sz w:val="20"/>
          <w:szCs w:val="20"/>
        </w:rPr>
        <w:t>サーバーとは、本サーバー</w:t>
      </w:r>
      <w:r w:rsidRPr="00AD73DC">
        <w:rPr>
          <w:rFonts w:eastAsia="MS PGothic"/>
          <w:sz w:val="20"/>
          <w:szCs w:val="20"/>
        </w:rPr>
        <w:t xml:space="preserve"> </w:t>
      </w:r>
      <w:r w:rsidRPr="00AD73DC">
        <w:rPr>
          <w:rFonts w:eastAsia="MS PGothic"/>
          <w:sz w:val="20"/>
          <w:szCs w:val="20"/>
        </w:rPr>
        <w:t>ソフトウェアを実行することができる物理ハードウェア</w:t>
      </w:r>
      <w:r w:rsidRPr="00AD73DC">
        <w:rPr>
          <w:rFonts w:eastAsia="MS PGothic"/>
          <w:sz w:val="20"/>
          <w:szCs w:val="20"/>
        </w:rPr>
        <w:t xml:space="preserve"> </w:t>
      </w:r>
      <w:r w:rsidRPr="00AD73DC">
        <w:rPr>
          <w:rFonts w:eastAsia="MS PGothic"/>
          <w:sz w:val="20"/>
          <w:szCs w:val="20"/>
        </w:rPr>
        <w:t>システムをいいます。ハードウェア</w:t>
      </w:r>
      <w:r w:rsidRPr="00AD73DC">
        <w:rPr>
          <w:rFonts w:eastAsia="MS PGothic"/>
          <w:sz w:val="20"/>
          <w:szCs w:val="20"/>
        </w:rPr>
        <w:t xml:space="preserve"> </w:t>
      </w:r>
      <w:r w:rsidRPr="00AD73DC">
        <w:rPr>
          <w:rFonts w:eastAsia="MS PGothic"/>
          <w:sz w:val="20"/>
          <w:szCs w:val="20"/>
        </w:rPr>
        <w:t>パーティションまたはブレードは、別個の物理ハードウェア</w:t>
      </w:r>
      <w:r w:rsidRPr="00AD73DC">
        <w:rPr>
          <w:rFonts w:eastAsia="MS PGothic"/>
          <w:sz w:val="20"/>
          <w:szCs w:val="20"/>
        </w:rPr>
        <w:t xml:space="preserve"> </w:t>
      </w:r>
      <w:r w:rsidRPr="00AD73DC">
        <w:rPr>
          <w:rFonts w:eastAsia="MS PGothic"/>
          <w:sz w:val="20"/>
          <w:szCs w:val="20"/>
        </w:rPr>
        <w:t>システムと見なされます。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ライセンスの割り当て</w:t>
      </w:r>
      <w:r w:rsidRPr="00AD73DC">
        <w:rPr>
          <w:rFonts w:eastAsia="MS UI Gothic"/>
          <w:bCs/>
          <w:sz w:val="20"/>
          <w:szCs w:val="20"/>
        </w:rPr>
        <w:t>。</w:t>
      </w:r>
      <w:r w:rsidRPr="00AD73DC">
        <w:rPr>
          <w:rFonts w:eastAsia="MS PGothic"/>
          <w:sz w:val="20"/>
          <w:szCs w:val="20"/>
        </w:rPr>
        <w:t>「ライセンスを割り当てる」とは、単に</w:t>
      </w:r>
      <w:r w:rsidRPr="00AD73DC">
        <w:rPr>
          <w:rFonts w:eastAsia="MS PGothic"/>
          <w:sz w:val="20"/>
          <w:szCs w:val="20"/>
        </w:rPr>
        <w:t xml:space="preserve"> 1 </w:t>
      </w:r>
      <w:r w:rsidRPr="00AD73DC">
        <w:rPr>
          <w:rFonts w:eastAsia="MS PGothic"/>
          <w:sz w:val="20"/>
          <w:szCs w:val="20"/>
        </w:rPr>
        <w:t>台のサーバー、</w:t>
      </w:r>
      <w:r w:rsidRPr="00AD73DC">
        <w:rPr>
          <w:rFonts w:eastAsia="MS PGothic"/>
          <w:sz w:val="20"/>
          <w:szCs w:val="20"/>
        </w:rPr>
        <w:t xml:space="preserve">1 </w:t>
      </w:r>
      <w:r w:rsidRPr="00AD73DC">
        <w:rPr>
          <w:rFonts w:eastAsia="MS PGothic"/>
          <w:sz w:val="20"/>
          <w:szCs w:val="20"/>
        </w:rPr>
        <w:t>台のデバイス、または</w:t>
      </w:r>
      <w:r w:rsidRPr="00AD73DC">
        <w:rPr>
          <w:rFonts w:eastAsia="MS PGothic"/>
          <w:sz w:val="20"/>
          <w:szCs w:val="20"/>
        </w:rPr>
        <w:t xml:space="preserve"> 1 </w:t>
      </w:r>
      <w:r w:rsidRPr="00AD73DC">
        <w:rPr>
          <w:rFonts w:eastAsia="MS PGothic"/>
          <w:sz w:val="20"/>
          <w:szCs w:val="20"/>
        </w:rPr>
        <w:t>人のユーザーに対してそのライセンスを指定することをいいます。</w:t>
      </w:r>
    </w:p>
    <w:p w:rsidR="00AD73DC" w:rsidRPr="00AD73DC" w:rsidRDefault="00AD73DC" w:rsidP="00AD73DC">
      <w:pPr>
        <w:pStyle w:val="Heading1"/>
        <w:rPr>
          <w:rFonts w:eastAsia="MS PGothic"/>
          <w:sz w:val="20"/>
          <w:szCs w:val="20"/>
        </w:rPr>
      </w:pPr>
      <w:r w:rsidRPr="00AD73DC">
        <w:rPr>
          <w:rFonts w:eastAsia="MS PGothic"/>
          <w:caps/>
          <w:sz w:val="20"/>
          <w:szCs w:val="20"/>
        </w:rPr>
        <w:lastRenderedPageBreak/>
        <w:t>Exchange Server 2019 Hybrid Edition</w:t>
      </w:r>
      <w:r w:rsidRPr="00AD73DC">
        <w:rPr>
          <w:rFonts w:eastAsia="MS PGothic"/>
          <w:sz w:val="20"/>
          <w:szCs w:val="20"/>
        </w:rPr>
        <w:t xml:space="preserve"> </w:t>
      </w:r>
      <w:r w:rsidRPr="00AD73DC">
        <w:rPr>
          <w:rFonts w:eastAsia="MS PGothic"/>
          <w:sz w:val="20"/>
          <w:szCs w:val="20"/>
        </w:rPr>
        <w:t>の使用権と制限</w:t>
      </w:r>
      <w:r w:rsidRPr="004162C7">
        <w:rPr>
          <w:rFonts w:eastAsia="MS PGothic"/>
          <w:sz w:val="20"/>
          <w:szCs w:val="20"/>
        </w:rPr>
        <w:t>。</w:t>
      </w:r>
      <w:r w:rsidRPr="00AD73DC">
        <w:rPr>
          <w:rFonts w:eastAsia="MS PGothic"/>
          <w:b w:val="0"/>
          <w:sz w:val="20"/>
          <w:szCs w:val="20"/>
        </w:rPr>
        <w:t xml:space="preserve">1) </w:t>
      </w:r>
      <w:r w:rsidRPr="00AD73DC">
        <w:rPr>
          <w:rFonts w:eastAsia="MS PGothic"/>
          <w:b w:val="0"/>
          <w:sz w:val="20"/>
          <w:szCs w:val="20"/>
        </w:rPr>
        <w:t>お客様がマイクロソフト</w:t>
      </w:r>
      <w:r w:rsidRPr="00AD73DC">
        <w:rPr>
          <w:rFonts w:eastAsia="MS PGothic"/>
          <w:b w:val="0"/>
          <w:sz w:val="20"/>
          <w:szCs w:val="20"/>
        </w:rPr>
        <w:t xml:space="preserve"> </w:t>
      </w:r>
      <w:r w:rsidRPr="00AD73DC">
        <w:rPr>
          <w:rFonts w:eastAsia="MS PGothic"/>
          <w:b w:val="0"/>
          <w:sz w:val="20"/>
          <w:szCs w:val="20"/>
        </w:rPr>
        <w:t>ボリューム</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プログラムに基づいて</w:t>
      </w:r>
      <w:r w:rsidRPr="00AD73DC">
        <w:rPr>
          <w:rFonts w:eastAsia="MS PGothic"/>
          <w:b w:val="0"/>
          <w:sz w:val="20"/>
          <w:szCs w:val="20"/>
        </w:rPr>
        <w:t xml:space="preserve"> Microsoft Exchange Online </w:t>
      </w:r>
      <w:r w:rsidRPr="00AD73DC">
        <w:rPr>
          <w:rFonts w:eastAsia="MS PGothic"/>
          <w:b w:val="0"/>
          <w:sz w:val="20"/>
          <w:szCs w:val="20"/>
        </w:rPr>
        <w:t>サービスの有効なサブスクリプションを取得している場合、</w:t>
      </w:r>
      <w:r w:rsidRPr="00AD73DC">
        <w:rPr>
          <w:rFonts w:eastAsia="MS PGothic"/>
          <w:b w:val="0"/>
          <w:sz w:val="20"/>
          <w:szCs w:val="20"/>
        </w:rPr>
        <w:t xml:space="preserve">2) </w:t>
      </w:r>
      <w:r w:rsidRPr="00AD73DC">
        <w:rPr>
          <w:rFonts w:eastAsia="MS PGothic"/>
          <w:b w:val="0"/>
          <w:sz w:val="20"/>
          <w:szCs w:val="20"/>
        </w:rPr>
        <w:t>お客様がオンプレミスの電子メール</w:t>
      </w:r>
      <w:r w:rsidRPr="00AD73DC">
        <w:rPr>
          <w:rFonts w:eastAsia="MS PGothic"/>
          <w:b w:val="0"/>
          <w:sz w:val="20"/>
          <w:szCs w:val="20"/>
        </w:rPr>
        <w:t xml:space="preserve"> </w:t>
      </w:r>
      <w:r w:rsidRPr="00AD73DC">
        <w:rPr>
          <w:rFonts w:eastAsia="MS PGothic"/>
          <w:b w:val="0"/>
          <w:sz w:val="20"/>
          <w:szCs w:val="20"/>
        </w:rPr>
        <w:t>ソリューションとして</w:t>
      </w:r>
      <w:r w:rsidRPr="00AD73DC">
        <w:rPr>
          <w:rFonts w:eastAsia="MS PGothic"/>
          <w:b w:val="0"/>
          <w:sz w:val="20"/>
          <w:szCs w:val="20"/>
        </w:rPr>
        <w:t xml:space="preserve"> Microsoft Exchange Server </w:t>
      </w:r>
      <w:r w:rsidRPr="00AD73DC">
        <w:rPr>
          <w:rFonts w:eastAsia="MS PGothic"/>
          <w:b w:val="0"/>
          <w:sz w:val="20"/>
          <w:szCs w:val="20"/>
        </w:rPr>
        <w:t>も実行している場合、かつ、</w:t>
      </w:r>
      <w:r w:rsidRPr="00AD73DC">
        <w:rPr>
          <w:rFonts w:eastAsia="MS PGothic"/>
          <w:b w:val="0"/>
          <w:sz w:val="20"/>
          <w:szCs w:val="20"/>
        </w:rPr>
        <w:t xml:space="preserve">3) </w:t>
      </w:r>
      <w:r w:rsidRPr="00AD73DC">
        <w:rPr>
          <w:rFonts w:eastAsia="MS PGothic"/>
          <w:b w:val="0"/>
          <w:sz w:val="20"/>
          <w:szCs w:val="20"/>
        </w:rPr>
        <w:t>お客様が本ソフトウェアを、お客様の</w:t>
      </w:r>
      <w:r w:rsidRPr="00AD73DC">
        <w:rPr>
          <w:rFonts w:eastAsia="MS PGothic"/>
          <w:b w:val="0"/>
          <w:sz w:val="20"/>
          <w:szCs w:val="20"/>
        </w:rPr>
        <w:t xml:space="preserve"> Exchange Online </w:t>
      </w:r>
      <w:r w:rsidRPr="00AD73DC">
        <w:rPr>
          <w:rFonts w:eastAsia="MS PGothic"/>
          <w:b w:val="0"/>
          <w:sz w:val="20"/>
          <w:szCs w:val="20"/>
        </w:rPr>
        <w:t>ユーザーとオンプレミスの電子メール</w:t>
      </w:r>
      <w:r w:rsidRPr="00AD73DC">
        <w:rPr>
          <w:rFonts w:eastAsia="MS PGothic"/>
          <w:b w:val="0"/>
          <w:sz w:val="20"/>
          <w:szCs w:val="20"/>
        </w:rPr>
        <w:t xml:space="preserve"> </w:t>
      </w:r>
      <w:r w:rsidRPr="00AD73DC">
        <w:rPr>
          <w:rFonts w:eastAsia="MS PGothic"/>
          <w:b w:val="0"/>
          <w:sz w:val="20"/>
          <w:szCs w:val="20"/>
        </w:rPr>
        <w:t>ユーザー間のハイブリッド展開を有効にするためにのみ使用している場合、本ソフトウェアは</w:t>
      </w:r>
      <w:r w:rsidRPr="00AD73DC">
        <w:rPr>
          <w:rFonts w:eastAsia="MS PGothic"/>
          <w:b w:val="0"/>
          <w:sz w:val="20"/>
          <w:szCs w:val="20"/>
        </w:rPr>
        <w:t xml:space="preserve"> Hybrid Edition </w:t>
      </w:r>
      <w:r w:rsidRPr="00AD73DC">
        <w:rPr>
          <w:rFonts w:eastAsia="MS PGothic"/>
          <w:b w:val="0"/>
          <w:sz w:val="20"/>
          <w:szCs w:val="20"/>
        </w:rPr>
        <w:t>と見なされます。ハイブリッド展開とは、組織の単一の密接に統合された電子メール</w:t>
      </w:r>
      <w:r w:rsidRPr="00AD73DC">
        <w:rPr>
          <w:rFonts w:eastAsia="MS PGothic"/>
          <w:b w:val="0"/>
          <w:sz w:val="20"/>
          <w:szCs w:val="20"/>
        </w:rPr>
        <w:t xml:space="preserve"> </w:t>
      </w:r>
      <w:r w:rsidRPr="00AD73DC">
        <w:rPr>
          <w:rFonts w:eastAsia="MS PGothic"/>
          <w:b w:val="0"/>
          <w:sz w:val="20"/>
          <w:szCs w:val="20"/>
        </w:rPr>
        <w:t>インフラストラクチャを構成するために、お客様のオンプレミスの</w:t>
      </w:r>
      <w:r w:rsidRPr="00AD73DC">
        <w:rPr>
          <w:rFonts w:eastAsia="MS PGothic"/>
          <w:b w:val="0"/>
          <w:sz w:val="20"/>
          <w:szCs w:val="20"/>
        </w:rPr>
        <w:t xml:space="preserve"> Exchange Server </w:t>
      </w:r>
      <w:r w:rsidRPr="00AD73DC">
        <w:rPr>
          <w:rFonts w:eastAsia="MS PGothic"/>
          <w:b w:val="0"/>
          <w:sz w:val="20"/>
          <w:szCs w:val="20"/>
        </w:rPr>
        <w:t>環境が</w:t>
      </w:r>
      <w:r w:rsidRPr="00AD73DC">
        <w:rPr>
          <w:rFonts w:eastAsia="MS PGothic"/>
          <w:b w:val="0"/>
          <w:sz w:val="20"/>
          <w:szCs w:val="20"/>
        </w:rPr>
        <w:t xml:space="preserve"> Microsoft Exchange Online </w:t>
      </w:r>
      <w:r w:rsidRPr="00AD73DC">
        <w:rPr>
          <w:rFonts w:eastAsia="MS PGothic"/>
          <w:b w:val="0"/>
          <w:sz w:val="20"/>
          <w:szCs w:val="20"/>
        </w:rPr>
        <w:t>サービス環境と並行して運用され、相互動作しているシナリオを意味します。お客様は、</w:t>
      </w:r>
      <w:r w:rsidRPr="00AD73DC">
        <w:rPr>
          <w:rFonts w:eastAsia="MS PGothic"/>
          <w:b w:val="0"/>
          <w:sz w:val="20"/>
          <w:szCs w:val="20"/>
        </w:rPr>
        <w:t xml:space="preserve">Hybrid Edition </w:t>
      </w:r>
      <w:r w:rsidRPr="00AD73DC">
        <w:rPr>
          <w:rFonts w:eastAsia="MS PGothic"/>
          <w:b w:val="0"/>
          <w:sz w:val="20"/>
          <w:szCs w:val="20"/>
        </w:rPr>
        <w:t>を使用して、オンプレミスのメールボックスをホストしたり、予定表の共有を有効にしたり</w:t>
      </w:r>
      <w:r w:rsidRPr="00AD73DC">
        <w:rPr>
          <w:rFonts w:eastAsia="MS PGothic"/>
          <w:b w:val="0"/>
          <w:sz w:val="20"/>
          <w:szCs w:val="20"/>
        </w:rPr>
        <w:t xml:space="preserve"> (</w:t>
      </w:r>
      <w:r w:rsidRPr="00AD73DC">
        <w:rPr>
          <w:rFonts w:eastAsia="MS PGothic"/>
          <w:b w:val="0"/>
          <w:sz w:val="20"/>
          <w:szCs w:val="20"/>
        </w:rPr>
        <w:t>お客様の</w:t>
      </w:r>
      <w:r w:rsidRPr="00AD73DC">
        <w:rPr>
          <w:rFonts w:eastAsia="MS PGothic"/>
          <w:b w:val="0"/>
          <w:sz w:val="20"/>
          <w:szCs w:val="20"/>
        </w:rPr>
        <w:t xml:space="preserve"> Exchange Online </w:t>
      </w:r>
      <w:r w:rsidRPr="00AD73DC">
        <w:rPr>
          <w:rFonts w:eastAsia="MS PGothic"/>
          <w:b w:val="0"/>
          <w:sz w:val="20"/>
          <w:szCs w:val="20"/>
        </w:rPr>
        <w:t>ユーザーとの予定表の共有を除く</w:t>
      </w:r>
      <w:r w:rsidRPr="00AD73DC">
        <w:rPr>
          <w:rFonts w:eastAsia="MS PGothic"/>
          <w:b w:val="0"/>
          <w:sz w:val="20"/>
          <w:szCs w:val="20"/>
        </w:rPr>
        <w:t>)</w:t>
      </w:r>
      <w:r w:rsidRPr="00AD73DC">
        <w:rPr>
          <w:rFonts w:eastAsia="MS PGothic"/>
          <w:b w:val="0"/>
          <w:sz w:val="20"/>
          <w:szCs w:val="20"/>
        </w:rPr>
        <w:t>、電子メール</w:t>
      </w:r>
      <w:r w:rsidRPr="00AD73DC">
        <w:rPr>
          <w:rFonts w:eastAsia="MS PGothic"/>
          <w:b w:val="0"/>
          <w:sz w:val="20"/>
          <w:szCs w:val="20"/>
        </w:rPr>
        <w:t xml:space="preserve"> </w:t>
      </w:r>
      <w:r w:rsidRPr="00AD73DC">
        <w:rPr>
          <w:rFonts w:eastAsia="MS PGothic"/>
          <w:b w:val="0"/>
          <w:sz w:val="20"/>
          <w:szCs w:val="20"/>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Pr="00AD73DC">
        <w:rPr>
          <w:rFonts w:eastAsia="MS PGothic"/>
          <w:b w:val="0"/>
          <w:sz w:val="20"/>
          <w:szCs w:val="20"/>
        </w:rPr>
        <w:t xml:space="preserve">Exchange Server 2019 </w:t>
      </w:r>
      <w:r w:rsidRPr="00AD73DC">
        <w:rPr>
          <w:rFonts w:eastAsia="MS PGothic"/>
          <w:b w:val="0"/>
          <w:sz w:val="20"/>
          <w:szCs w:val="20"/>
        </w:rPr>
        <w:t>の他のインスタンスをオンプレミスで実行することはできません。第</w:t>
      </w:r>
      <w:r w:rsidRPr="00AD73DC">
        <w:rPr>
          <w:rFonts w:eastAsia="MS PGothic"/>
          <w:b w:val="0"/>
          <w:sz w:val="20"/>
          <w:szCs w:val="20"/>
        </w:rPr>
        <w:t xml:space="preserve"> 1.b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モデル</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3 </w:t>
      </w:r>
      <w:r w:rsidRPr="00AD73DC">
        <w:rPr>
          <w:rFonts w:eastAsia="MS PGothic"/>
          <w:b w:val="0"/>
          <w:sz w:val="20"/>
          <w:szCs w:val="20"/>
        </w:rPr>
        <w:t>条</w:t>
      </w:r>
      <w:r w:rsidRPr="00AD73DC">
        <w:rPr>
          <w:rFonts w:eastAsia="MS PGothic"/>
          <w:b w:val="0"/>
          <w:sz w:val="20"/>
          <w:szCs w:val="20"/>
        </w:rPr>
        <w:t xml:space="preserve"> (</w:t>
      </w:r>
      <w:r w:rsidRPr="00AD73DC">
        <w:rPr>
          <w:rFonts w:eastAsia="MS PGothic"/>
          <w:b w:val="0"/>
          <w:sz w:val="20"/>
          <w:szCs w:val="20"/>
        </w:rPr>
        <w:t>使用権</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4.a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クライアント</w:t>
      </w:r>
      <w:r w:rsidRPr="00AD73DC">
        <w:rPr>
          <w:rFonts w:eastAsia="MS PGothic"/>
          <w:b w:val="0"/>
          <w:sz w:val="20"/>
          <w:szCs w:val="20"/>
        </w:rPr>
        <w:t xml:space="preserve"> </w:t>
      </w:r>
      <w:r w:rsidRPr="00AD73DC">
        <w:rPr>
          <w:rFonts w:eastAsia="MS PGothic"/>
          <w:b w:val="0"/>
          <w:sz w:val="20"/>
          <w:szCs w:val="20"/>
        </w:rPr>
        <w:t>アクセス</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(CAL))</w:t>
      </w:r>
      <w:r w:rsidRPr="00AD73DC">
        <w:rPr>
          <w:rFonts w:eastAsia="MS PGothic"/>
          <w:b w:val="0"/>
          <w:sz w:val="20"/>
          <w:szCs w:val="20"/>
        </w:rPr>
        <w:t>、および第</w:t>
      </w:r>
      <w:r w:rsidRPr="00AD73DC">
        <w:rPr>
          <w:rFonts w:eastAsia="MS PGothic"/>
          <w:b w:val="0"/>
          <w:sz w:val="20"/>
          <w:szCs w:val="20"/>
        </w:rPr>
        <w:t xml:space="preserve"> 4.b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マルチプレキシング</w:t>
      </w:r>
      <w:r w:rsidRPr="00AD73DC">
        <w:rPr>
          <w:rFonts w:eastAsia="MS PGothic"/>
          <w:b w:val="0"/>
          <w:sz w:val="20"/>
          <w:szCs w:val="20"/>
        </w:rPr>
        <w:t xml:space="preserve"> (</w:t>
      </w:r>
      <w:r w:rsidRPr="00AD73DC">
        <w:rPr>
          <w:rFonts w:eastAsia="MS PGothic"/>
          <w:b w:val="0"/>
          <w:sz w:val="20"/>
          <w:szCs w:val="20"/>
        </w:rPr>
        <w:t>多重化</w:t>
      </w:r>
      <w:r w:rsidRPr="00AD73DC">
        <w:rPr>
          <w:rFonts w:eastAsia="MS PGothic"/>
          <w:b w:val="0"/>
          <w:sz w:val="20"/>
          <w:szCs w:val="20"/>
        </w:rPr>
        <w:t xml:space="preserve">)) </w:t>
      </w:r>
      <w:r w:rsidRPr="00AD73DC">
        <w:rPr>
          <w:rFonts w:eastAsia="MS PGothic"/>
          <w:b w:val="0"/>
          <w:sz w:val="20"/>
          <w:szCs w:val="20"/>
        </w:rPr>
        <w:t>は、</w:t>
      </w:r>
      <w:r w:rsidRPr="00AD73DC">
        <w:rPr>
          <w:rFonts w:eastAsia="MS PGothic"/>
          <w:b w:val="0"/>
          <w:sz w:val="20"/>
          <w:szCs w:val="20"/>
        </w:rPr>
        <w:t xml:space="preserve">Exchange Server 2019 Hybrid Edition </w:t>
      </w:r>
      <w:r w:rsidRPr="00AD73DC">
        <w:rPr>
          <w:rFonts w:eastAsia="MS PGothic"/>
          <w:b w:val="0"/>
          <w:sz w:val="20"/>
          <w:szCs w:val="20"/>
        </w:rPr>
        <w:t>には適用されません。お客様の</w:t>
      </w:r>
      <w:r w:rsidRPr="00AD73DC">
        <w:rPr>
          <w:rFonts w:eastAsia="MS PGothic"/>
          <w:b w:val="0"/>
          <w:sz w:val="20"/>
          <w:szCs w:val="20"/>
        </w:rPr>
        <w:t xml:space="preserve"> Hybrid Edition </w:t>
      </w:r>
      <w:r w:rsidRPr="00AD73DC">
        <w:rPr>
          <w:rFonts w:eastAsia="MS PGothic"/>
          <w:b w:val="0"/>
          <w:sz w:val="20"/>
          <w:szCs w:val="20"/>
        </w:rPr>
        <w:t>の使用権は、お客様の</w:t>
      </w:r>
      <w:r w:rsidRPr="00AD73DC">
        <w:rPr>
          <w:rFonts w:eastAsia="MS PGothic"/>
          <w:b w:val="0"/>
          <w:sz w:val="20"/>
          <w:szCs w:val="20"/>
        </w:rPr>
        <w:t xml:space="preserve"> Exchange Online </w:t>
      </w:r>
      <w:r w:rsidRPr="00AD73DC">
        <w:rPr>
          <w:rFonts w:eastAsia="MS PGothic"/>
          <w:b w:val="0"/>
          <w:sz w:val="20"/>
          <w:szCs w:val="20"/>
        </w:rPr>
        <w:t>サービスに対するサブスクリプションの満了または終了と共に終了します。マイクロソフトは、ハイブリッド展開に推奨する</w:t>
      </w:r>
      <w:r w:rsidRPr="00AD73DC">
        <w:rPr>
          <w:rFonts w:eastAsia="MS PGothic"/>
          <w:b w:val="0"/>
          <w:sz w:val="20"/>
          <w:szCs w:val="20"/>
        </w:rPr>
        <w:t xml:space="preserve"> Exchange Server </w:t>
      </w:r>
      <w:r w:rsidRPr="00AD73DC">
        <w:rPr>
          <w:rFonts w:eastAsia="MS PGothic"/>
          <w:b w:val="0"/>
          <w:sz w:val="20"/>
          <w:szCs w:val="20"/>
        </w:rPr>
        <w:t>ソフトウェアのバージョンを随時変更することができます。</w:t>
      </w:r>
      <w:r w:rsidRPr="00AD73DC">
        <w:rPr>
          <w:rFonts w:eastAsia="MS PGothic"/>
          <w:b w:val="0"/>
          <w:sz w:val="20"/>
          <w:szCs w:val="20"/>
        </w:rPr>
        <w:t xml:space="preserve">Exchange </w:t>
      </w:r>
      <w:r w:rsidRPr="00AD73DC">
        <w:rPr>
          <w:rFonts w:eastAsia="MS PGothic"/>
          <w:b w:val="0"/>
          <w:sz w:val="20"/>
          <w:szCs w:val="20"/>
        </w:rPr>
        <w:t>製品またはサービスに関連して一般的に提供される他の情報にかかわらず、マイクロソフトは、</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がハイブリッド展開に対するマイクロソフトの推奨ソリューションである期間が終了した後も、引き続きハイブリッド使用に関して</w:t>
      </w:r>
      <w:r w:rsidRPr="00AD73DC">
        <w:rPr>
          <w:rFonts w:eastAsia="MS PGothic"/>
          <w:b w:val="0"/>
          <w:sz w:val="20"/>
          <w:szCs w:val="20"/>
        </w:rPr>
        <w:t xml:space="preserve"> Exchange Server 2019 Hybrid Edition </w:t>
      </w:r>
      <w:r w:rsidRPr="00AD73DC">
        <w:rPr>
          <w:rFonts w:eastAsia="MS PGothic"/>
          <w:b w:val="0"/>
          <w:sz w:val="20"/>
          <w:szCs w:val="20"/>
        </w:rPr>
        <w:t>をサポートすることを表明しません。お客様が、</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なくなった後も引き続き当該製品を使用する場合、機能の低下や中断が発生すること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Pr="00AD73DC">
          <w:rPr>
            <w:rStyle w:val="Hyperlink"/>
            <w:rFonts w:eastAsia="MS PGothic"/>
            <w:b w:val="0"/>
            <w:sz w:val="20"/>
            <w:szCs w:val="20"/>
          </w:rPr>
          <w:t>http://technet.microsoft.com</w:t>
        </w:r>
      </w:hyperlink>
      <w:r w:rsidRPr="00AD73DC">
        <w:rPr>
          <w:rFonts w:eastAsia="MS PGothic"/>
          <w:b w:val="0"/>
          <w:sz w:val="20"/>
          <w:szCs w:val="20"/>
        </w:rPr>
        <w:t xml:space="preserve"> </w:t>
      </w:r>
      <w:r w:rsidRPr="00AD73DC">
        <w:rPr>
          <w:rFonts w:eastAsia="MS PGothic"/>
          <w:b w:val="0"/>
          <w:sz w:val="20"/>
          <w:szCs w:val="20"/>
        </w:rPr>
        <w:t>をご参照ください。</w:t>
      </w:r>
    </w:p>
    <w:p w:rsidR="00AD73DC" w:rsidRPr="00AD73DC" w:rsidRDefault="00AD73DC" w:rsidP="00AD73DC">
      <w:pPr>
        <w:pStyle w:val="Heading1"/>
        <w:rPr>
          <w:rFonts w:eastAsia="MS PGothic"/>
        </w:rPr>
      </w:pPr>
      <w:r w:rsidRPr="00AD73DC">
        <w:rPr>
          <w:rFonts w:eastAsia="MS PGothic"/>
          <w:sz w:val="20"/>
          <w:szCs w:val="20"/>
        </w:rPr>
        <w:t>使用権</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ライセンスのサーバーへの割り当て</w:t>
      </w:r>
      <w:r w:rsidR="004162C7" w:rsidRPr="004162C7">
        <w:rPr>
          <w:rFonts w:eastAsia="MS PGothic"/>
          <w:sz w:val="20"/>
          <w:szCs w:val="20"/>
        </w:rPr>
        <w:t>。</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お客様は、</w:t>
      </w:r>
      <w:r w:rsidRPr="00AD73DC">
        <w:rPr>
          <w:rFonts w:eastAsia="MS PGothic"/>
          <w:sz w:val="20"/>
          <w:szCs w:val="20"/>
        </w:rPr>
        <w:t xml:space="preserve">1 </w:t>
      </w:r>
      <w:r w:rsidRPr="00AD73DC">
        <w:rPr>
          <w:rFonts w:eastAsia="MS PGothic"/>
          <w:sz w:val="20"/>
          <w:szCs w:val="20"/>
        </w:rPr>
        <w:t>つのソフトウェア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ソフトウェアのインスタンスを実行する前に、そのライセンスを、お客様のサーバーのうちの</w:t>
      </w:r>
      <w:r w:rsidRPr="00AD73DC">
        <w:rPr>
          <w:rFonts w:eastAsia="MS PGothic"/>
          <w:sz w:val="20"/>
          <w:szCs w:val="20"/>
        </w:rPr>
        <w:t xml:space="preserve"> 1 </w:t>
      </w:r>
      <w:r w:rsidRPr="00AD73DC">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AD73DC">
        <w:rPr>
          <w:rFonts w:eastAsia="MS PGothic"/>
          <w:sz w:val="20"/>
          <w:szCs w:val="20"/>
        </w:rPr>
        <w:t xml:space="preserve"> </w:t>
      </w:r>
      <w:r w:rsidRPr="00AD73DC">
        <w:rPr>
          <w:rFonts w:eastAsia="MS PGothic"/>
          <w:sz w:val="20"/>
          <w:szCs w:val="20"/>
        </w:rPr>
        <w:t>ライセンスを割り当てることはできますが、同じライセンスを</w:t>
      </w:r>
      <w:r w:rsidRPr="00AD73DC">
        <w:rPr>
          <w:rFonts w:eastAsia="MS PGothic"/>
          <w:sz w:val="20"/>
          <w:szCs w:val="20"/>
        </w:rPr>
        <w:t xml:space="preserve"> 1 </w:t>
      </w:r>
      <w:r w:rsidRPr="00AD73DC">
        <w:rPr>
          <w:rFonts w:eastAsia="MS PGothic"/>
          <w:sz w:val="20"/>
          <w:szCs w:val="20"/>
        </w:rPr>
        <w:t>台を超えるサーバーに割り当てることはできません。</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ライセンスの再割り当てはできますが、最後に割り当てた日から</w:t>
      </w:r>
      <w:r w:rsidRPr="00AD73DC">
        <w:rPr>
          <w:rFonts w:eastAsia="MS PGothic"/>
          <w:sz w:val="20"/>
          <w:szCs w:val="20"/>
        </w:rPr>
        <w:t xml:space="preserve"> 90 </w:t>
      </w:r>
      <w:r w:rsidRPr="00AD73DC">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D73DC">
        <w:rPr>
          <w:rFonts w:eastAsia="MS PGothic"/>
          <w:sz w:val="20"/>
          <w:szCs w:val="20"/>
        </w:rPr>
        <w:t xml:space="preserve"> </w:t>
      </w:r>
      <w:r w:rsidRPr="00AD73DC">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D73DC" w:rsidRPr="00AD73DC" w:rsidRDefault="00AD73DC" w:rsidP="00AD73DC">
      <w:pPr>
        <w:pStyle w:val="Heading2"/>
        <w:keepNext/>
        <w:keepLines/>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ソフトウェアのインスタンスの実行</w:t>
      </w:r>
      <w:r w:rsidR="004162C7" w:rsidRPr="004162C7">
        <w:rPr>
          <w:rFonts w:eastAsia="MS PGothic"/>
          <w:sz w:val="20"/>
          <w:szCs w:val="20"/>
        </w:rPr>
        <w:t>。</w:t>
      </w:r>
      <w:r w:rsidRPr="00AD73DC">
        <w:rPr>
          <w:rFonts w:eastAsia="MS PGothic"/>
          <w:b w:val="0"/>
          <w:bCs w:val="0"/>
          <w:sz w:val="20"/>
          <w:szCs w:val="20"/>
        </w:rPr>
        <w:t>お客様は、ライセンス取得済みのサーバー上の</w:t>
      </w:r>
      <w:r w:rsidRPr="00AD73DC">
        <w:rPr>
          <w:rFonts w:eastAsia="MS PGothic"/>
          <w:b w:val="0"/>
          <w:bCs w:val="0"/>
          <w:sz w:val="20"/>
          <w:szCs w:val="20"/>
        </w:rPr>
        <w:t xml:space="preserve"> 1 </w:t>
      </w:r>
      <w:r w:rsidRPr="00AD73DC">
        <w:rPr>
          <w:rFonts w:eastAsia="MS PGothic"/>
          <w:b w:val="0"/>
          <w:bCs w:val="0"/>
          <w:sz w:val="20"/>
          <w:szCs w:val="20"/>
        </w:rPr>
        <w:t>つの物理または仮想なオペレーティング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システム環境で、一度に</w:t>
      </w:r>
      <w:r w:rsidRPr="00AD73DC">
        <w:rPr>
          <w:rFonts w:eastAsia="MS PGothic"/>
          <w:b w:val="0"/>
          <w:bCs w:val="0"/>
          <w:sz w:val="20"/>
          <w:szCs w:val="20"/>
        </w:rPr>
        <w:t xml:space="preserve"> 1 </w:t>
      </w:r>
      <w:r w:rsidRPr="00AD73DC">
        <w:rPr>
          <w:rFonts w:eastAsia="MS PGothic"/>
          <w:b w:val="0"/>
          <w:bCs w:val="0"/>
          <w:sz w:val="20"/>
          <w:szCs w:val="20"/>
        </w:rPr>
        <w:t>つの本サーバー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ソフトウェアのインスタンスを実行することができます。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追加のソフトウェアのインスタンスの実行</w:t>
      </w:r>
      <w:r w:rsidR="004162C7" w:rsidRPr="004162C7">
        <w:rPr>
          <w:rFonts w:eastAsia="MS PGothic"/>
          <w:sz w:val="20"/>
          <w:szCs w:val="20"/>
        </w:rPr>
        <w:t>。</w:t>
      </w:r>
      <w:r w:rsidRPr="00AD73DC">
        <w:rPr>
          <w:rFonts w:eastAsia="MS PGothic"/>
          <w:b w:val="0"/>
          <w:sz w:val="20"/>
          <w:szCs w:val="20"/>
        </w:rPr>
        <w:t>お客様は、任意の数のデバイス上の物理または仮想オペレーティング</w:t>
      </w:r>
      <w:r w:rsidRPr="00AD73DC">
        <w:rPr>
          <w:rFonts w:eastAsia="MS PGothic"/>
          <w:b w:val="0"/>
          <w:sz w:val="20"/>
          <w:szCs w:val="20"/>
        </w:rPr>
        <w:t xml:space="preserve"> </w:t>
      </w:r>
      <w:r w:rsidRPr="00AD73DC">
        <w:rPr>
          <w:rFonts w:eastAsia="MS PGothic"/>
          <w:b w:val="0"/>
          <w:sz w:val="20"/>
          <w:szCs w:val="20"/>
        </w:rPr>
        <w:t>システム環境において、以下に示す任意の数の追加ソフトウェアのインスタンスを実行または使用することができます。お客様は、サーバー</w:t>
      </w:r>
      <w:r w:rsidRPr="00AD73DC">
        <w:rPr>
          <w:rFonts w:eastAsia="MS PGothic"/>
          <w:b w:val="0"/>
          <w:sz w:val="20"/>
          <w:szCs w:val="20"/>
        </w:rPr>
        <w:t xml:space="preserve"> </w:t>
      </w:r>
      <w:r w:rsidRPr="00AD73DC">
        <w:rPr>
          <w:rFonts w:eastAsia="MS PGothic"/>
          <w:b w:val="0"/>
          <w:sz w:val="20"/>
          <w:szCs w:val="20"/>
        </w:rPr>
        <w:t>ソフトウェアによって直接か、または他の追加ソフトウェアを介して間接的にのみ、追加ソフトウェアを使用できます。</w:t>
      </w:r>
    </w:p>
    <w:p w:rsidR="00AD73DC" w:rsidRPr="00AD73DC" w:rsidRDefault="00AD73DC" w:rsidP="00AD73DC">
      <w:pPr>
        <w:pStyle w:val="Bullet3"/>
        <w:widowControl w:val="0"/>
        <w:rPr>
          <w:rFonts w:eastAsia="MS PGothic"/>
        </w:rPr>
      </w:pPr>
      <w:r w:rsidRPr="00AD73DC">
        <w:rPr>
          <w:rFonts w:eastAsia="MS PGothic"/>
          <w:sz w:val="20"/>
          <w:szCs w:val="20"/>
        </w:rPr>
        <w:t xml:space="preserve">Exchange </w:t>
      </w:r>
      <w:r w:rsidRPr="00AD73DC">
        <w:rPr>
          <w:rFonts w:eastAsia="MS PGothic"/>
          <w:sz w:val="20"/>
          <w:szCs w:val="20"/>
        </w:rPr>
        <w:t>管理ツール</w:t>
      </w:r>
    </w:p>
    <w:p w:rsidR="00AD73DC" w:rsidRPr="00AD73DC" w:rsidRDefault="00AD73DC" w:rsidP="00AD73DC">
      <w:pPr>
        <w:pStyle w:val="Heading2"/>
        <w:widowControl w:val="0"/>
        <w:rPr>
          <w:rFonts w:eastAsia="MS PGothic"/>
        </w:rPr>
      </w:pPr>
      <w:r w:rsidRPr="00AD73DC">
        <w:rPr>
          <w:rFonts w:eastAsia="MS PGothic"/>
          <w:sz w:val="20"/>
          <w:szCs w:val="20"/>
        </w:rPr>
        <w:t>お客様のサーバーまたはストレージ</w:t>
      </w:r>
      <w:r w:rsidRPr="00AD73DC">
        <w:rPr>
          <w:rFonts w:eastAsia="MS PGothic"/>
          <w:sz w:val="20"/>
          <w:szCs w:val="20"/>
        </w:rPr>
        <w:t xml:space="preserve"> </w:t>
      </w:r>
      <w:r w:rsidRPr="00AD73DC">
        <w:rPr>
          <w:rFonts w:eastAsia="MS PGothic"/>
          <w:sz w:val="20"/>
          <w:szCs w:val="20"/>
        </w:rPr>
        <w:t>メディア上でのインスタンスの作成と格納</w:t>
      </w:r>
      <w:r w:rsidR="004162C7" w:rsidRPr="004162C7">
        <w:rPr>
          <w:rFonts w:eastAsia="MS PGothic"/>
          <w:sz w:val="20"/>
          <w:szCs w:val="20"/>
        </w:rPr>
        <w:t>。</w:t>
      </w:r>
      <w:r w:rsidRPr="00AD73DC">
        <w:rPr>
          <w:rFonts w:eastAsia="MS PGothic"/>
          <w:b w:val="0"/>
          <w:bCs w:val="0"/>
          <w:sz w:val="20"/>
          <w:szCs w:val="20"/>
        </w:rPr>
        <w:t>お客様は、取得する各ソフトウェア</w:t>
      </w:r>
      <w:r w:rsidRPr="00AD73DC">
        <w:rPr>
          <w:rFonts w:eastAsia="MS PGothic"/>
          <w:b w:val="0"/>
          <w:bCs w:val="0"/>
          <w:sz w:val="20"/>
          <w:szCs w:val="20"/>
        </w:rPr>
        <w:t xml:space="preserve"> </w:t>
      </w:r>
      <w:r w:rsidRPr="00AD73DC">
        <w:rPr>
          <w:rFonts w:eastAsia="MS PGothic"/>
          <w:b w:val="0"/>
          <w:bCs w:val="0"/>
          <w:sz w:val="20"/>
          <w:szCs w:val="20"/>
        </w:rPr>
        <w:t>ライセンスにつき、以下の追加の権利を有します。</w:t>
      </w:r>
    </w:p>
    <w:p w:rsidR="00AD73DC" w:rsidRPr="00AD73DC" w:rsidRDefault="00AD73DC" w:rsidP="00AD73DC">
      <w:pPr>
        <w:pStyle w:val="Bullet3"/>
        <w:widowControl w:val="0"/>
        <w:rPr>
          <w:rFonts w:eastAsia="MS PGothic"/>
        </w:rPr>
      </w:pPr>
      <w:r w:rsidRPr="00AD73DC">
        <w:rPr>
          <w:rFonts w:eastAsia="MS PGothic"/>
          <w:sz w:val="20"/>
          <w:szCs w:val="20"/>
        </w:rPr>
        <w:lastRenderedPageBreak/>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ソフトウェアおよび追加のソフトウェアについて、任意の数のインスタンスを作成することができます。</w:t>
      </w:r>
    </w:p>
    <w:p w:rsidR="00AD73DC" w:rsidRPr="00AD73DC" w:rsidRDefault="00AD73DC" w:rsidP="00AD73DC">
      <w:pPr>
        <w:pStyle w:val="Bullet3"/>
        <w:widowControl w:val="0"/>
        <w:rPr>
          <w:rFonts w:eastAsia="MS PGothic"/>
        </w:rPr>
      </w:pPr>
      <w:r w:rsidRPr="00AD73DC">
        <w:rPr>
          <w:rFonts w:eastAsia="MS PGothic"/>
          <w:sz w:val="20"/>
          <w:szCs w:val="20"/>
        </w:rPr>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ソフトウェアおよび追加のソフトウェアのインスタンスをお客様の任意のサーバーまたはストレージ</w:t>
      </w:r>
      <w:r w:rsidRPr="00AD73DC">
        <w:rPr>
          <w:rFonts w:eastAsia="MS PGothic"/>
          <w:sz w:val="20"/>
          <w:szCs w:val="20"/>
        </w:rPr>
        <w:t xml:space="preserve"> </w:t>
      </w:r>
      <w:r w:rsidRPr="00AD73DC">
        <w:rPr>
          <w:rFonts w:eastAsia="MS PGothic"/>
          <w:sz w:val="20"/>
          <w:szCs w:val="20"/>
        </w:rPr>
        <w:t>メディアに格納できます。</w:t>
      </w:r>
    </w:p>
    <w:p w:rsidR="00AD73DC" w:rsidRPr="00AD73DC" w:rsidRDefault="00AD73DC" w:rsidP="00AD73DC">
      <w:pPr>
        <w:pStyle w:val="Bullet3"/>
        <w:widowControl w:val="0"/>
        <w:rPr>
          <w:rFonts w:eastAsia="MS PGothic"/>
        </w:rPr>
      </w:pPr>
      <w:r w:rsidRPr="00AD73DC">
        <w:rPr>
          <w:rFonts w:eastAsia="MS PGothic"/>
          <w:sz w:val="20"/>
          <w:szCs w:val="20"/>
        </w:rPr>
        <w:t>お客様は、前述のいずれかのソフトウェア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ソフトウェアのインスタンスを実行する権利を行使するためにのみ</w:t>
      </w:r>
      <w:r w:rsidRPr="00AD73DC">
        <w:rPr>
          <w:rFonts w:eastAsia="MS PGothic"/>
          <w:sz w:val="20"/>
          <w:szCs w:val="20"/>
        </w:rPr>
        <w:t xml:space="preserve"> (</w:t>
      </w:r>
      <w:r w:rsidRPr="00AD73DC">
        <w:rPr>
          <w:rFonts w:eastAsia="MS PGothic"/>
          <w:sz w:val="20"/>
          <w:szCs w:val="20"/>
        </w:rPr>
        <w:t>たとえば、お客様は第三者にインスタンスを頒布することはできません</w:t>
      </w:r>
      <w:r w:rsidRPr="00AD73DC">
        <w:rPr>
          <w:rFonts w:eastAsia="MS PGothic"/>
          <w:sz w:val="20"/>
          <w:szCs w:val="20"/>
        </w:rPr>
        <w:t>)</w:t>
      </w: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ソフトウェアおよび追加ソフトウェアのインスタンスを作成および格納することができます。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対象となるマイクロソフト製プログラム。</w:t>
      </w:r>
      <w:r w:rsidRPr="00AD73DC">
        <w:rPr>
          <w:rFonts w:eastAsia="MS PGothic"/>
          <w:b w:val="0"/>
          <w:bCs w:val="0"/>
          <w:sz w:val="20"/>
          <w:szCs w:val="20"/>
        </w:rPr>
        <w:t>本ソフトウェアには、他のマイクロソフト製プログラムが含まれています。お客様によるこれらのプログラムの使用には、本ライセンス条項が適用されます。</w:t>
      </w:r>
    </w:p>
    <w:p w:rsidR="00AD73DC" w:rsidRPr="00AD73DC" w:rsidRDefault="00AD73DC" w:rsidP="00AD73DC">
      <w:pPr>
        <w:pStyle w:val="Heading2"/>
        <w:widowControl w:val="0"/>
        <w:rPr>
          <w:rFonts w:eastAsia="MS PGothic"/>
        </w:rPr>
      </w:pPr>
      <w:r w:rsidRPr="00AD73DC">
        <w:rPr>
          <w:rFonts w:eastAsia="MS PGothic"/>
          <w:sz w:val="20"/>
          <w:szCs w:val="20"/>
        </w:rPr>
        <w:t>第三者のプログラム</w:t>
      </w:r>
      <w:r w:rsidRPr="00AD73DC">
        <w:rPr>
          <w:rFonts w:eastAsia="MS PGothic"/>
          <w:sz w:val="20"/>
          <w:szCs w:val="20"/>
        </w:rPr>
        <w:t xml:space="preserve">: </w:t>
      </w:r>
      <w:r w:rsidRPr="00AD73DC">
        <w:rPr>
          <w:rFonts w:eastAsia="MS PGothic"/>
          <w:b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AD73DC" w:rsidRPr="00AD73DC" w:rsidRDefault="00AD73DC" w:rsidP="00AD73DC">
      <w:pPr>
        <w:pStyle w:val="Heading1"/>
        <w:keepNext/>
        <w:widowControl w:val="0"/>
        <w:ind w:left="360" w:hanging="360"/>
        <w:rPr>
          <w:rFonts w:eastAsia="MS PGothic"/>
        </w:rPr>
      </w:pPr>
      <w:r w:rsidRPr="00AD73DC">
        <w:rPr>
          <w:rFonts w:eastAsia="MS PGothic"/>
          <w:sz w:val="20"/>
          <w:szCs w:val="20"/>
        </w:rPr>
        <w:t>追加のライセンス条件および追加の使用権</w:t>
      </w:r>
      <w:r w:rsidR="00FD12B4" w:rsidRPr="004162C7">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クライアント</w:t>
      </w:r>
      <w:r w:rsidRPr="00AD73DC">
        <w:rPr>
          <w:rFonts w:eastAsia="MS PGothic"/>
          <w:sz w:val="20"/>
          <w:szCs w:val="20"/>
        </w:rPr>
        <w:t xml:space="preserve"> </w:t>
      </w:r>
      <w:r w:rsidRPr="00AD73DC">
        <w:rPr>
          <w:rFonts w:eastAsia="MS PGothic"/>
          <w:sz w:val="20"/>
          <w:szCs w:val="20"/>
        </w:rPr>
        <w:t>アクセス</w:t>
      </w:r>
      <w:r w:rsidRPr="00AD73DC">
        <w:rPr>
          <w:rFonts w:eastAsia="MS PGothic"/>
          <w:sz w:val="20"/>
          <w:szCs w:val="20"/>
        </w:rPr>
        <w:t xml:space="preserve"> </w:t>
      </w:r>
      <w:r w:rsidRPr="00AD73DC">
        <w:rPr>
          <w:rFonts w:eastAsia="MS PGothic"/>
          <w:sz w:val="20"/>
          <w:szCs w:val="20"/>
        </w:rPr>
        <w:t>ライセンス</w:t>
      </w:r>
      <w:r w:rsidRPr="00AD73DC">
        <w:rPr>
          <w:rFonts w:eastAsia="MS PGothic"/>
          <w:sz w:val="20"/>
          <w:szCs w:val="20"/>
        </w:rPr>
        <w:t xml:space="preserve"> (CAL)</w:t>
      </w:r>
      <w:r w:rsidR="004B46D9" w:rsidRPr="00BF2494">
        <w:rPr>
          <w:rFonts w:eastAsia="MS PGothic"/>
          <w:bCs w:val="0"/>
          <w:sz w:val="20"/>
          <w:szCs w:val="20"/>
        </w:rPr>
        <w:t>。</w:t>
      </w:r>
    </w:p>
    <w:p w:rsidR="00AD73DC" w:rsidRPr="00AD73DC" w:rsidRDefault="00AD73DC" w:rsidP="00AD73DC">
      <w:pPr>
        <w:pStyle w:val="Heading3Bold"/>
        <w:widowControl w:val="0"/>
        <w:tabs>
          <w:tab w:val="clear" w:pos="1077"/>
          <w:tab w:val="clear" w:pos="1440"/>
          <w:tab w:val="num" w:pos="1080"/>
        </w:tabs>
        <w:rPr>
          <w:rFonts w:eastAsia="MS PGothic"/>
        </w:rPr>
      </w:pPr>
      <w:r w:rsidRPr="00AD73DC">
        <w:rPr>
          <w:rFonts w:eastAsia="MS PGothic"/>
          <w:b w:val="0"/>
          <w:bCs w:val="0"/>
          <w:sz w:val="20"/>
          <w:szCs w:val="20"/>
        </w:rPr>
        <w:t>お客様は、適切な</w:t>
      </w:r>
      <w:r w:rsidRPr="00AD73DC">
        <w:rPr>
          <w:rFonts w:eastAsia="MS PGothic"/>
          <w:b w:val="0"/>
          <w:bCs w:val="0"/>
          <w:sz w:val="20"/>
          <w:szCs w:val="20"/>
        </w:rPr>
        <w:t xml:space="preserve"> CAL </w:t>
      </w:r>
      <w:r w:rsidRPr="00AD73DC">
        <w:rPr>
          <w:rFonts w:eastAsia="MS PGothic"/>
          <w:b w:val="0"/>
          <w:bCs w:val="0"/>
          <w:sz w:val="20"/>
          <w:szCs w:val="20"/>
        </w:rPr>
        <w:t>を取得して、直接または間接的に本サーバー</w:t>
      </w:r>
      <w:r w:rsidRPr="00AD73DC">
        <w:rPr>
          <w:rFonts w:eastAsia="MS PGothic"/>
          <w:b w:val="0"/>
          <w:bCs w:val="0"/>
          <w:sz w:val="20"/>
          <w:szCs w:val="20"/>
        </w:rPr>
        <w:t xml:space="preserve"> </w:t>
      </w:r>
      <w:r w:rsidRPr="00AD73DC">
        <w:rPr>
          <w:rFonts w:eastAsia="MS PGothic"/>
          <w:b w:val="0"/>
          <w:bCs w:val="0"/>
          <w:sz w:val="20"/>
          <w:szCs w:val="20"/>
        </w:rPr>
        <w:t>ソフトウェアのお客様のインスタンスにアクセスする各デバイスまたは各ユーザーに、割り当てる必要があります。ハードウェア</w:t>
      </w:r>
      <w:r w:rsidRPr="00AD73DC">
        <w:rPr>
          <w:rFonts w:eastAsia="MS PGothic"/>
          <w:b w:val="0"/>
          <w:bCs w:val="0"/>
          <w:sz w:val="20"/>
          <w:szCs w:val="20"/>
        </w:rPr>
        <w:t xml:space="preserve"> </w:t>
      </w:r>
      <w:r w:rsidRPr="00AD73DC">
        <w:rPr>
          <w:rFonts w:eastAsia="MS PGothic"/>
          <w:b w:val="0"/>
          <w:bCs w:val="0"/>
          <w:sz w:val="20"/>
          <w:szCs w:val="20"/>
        </w:rPr>
        <w:t>パーティションまたはブレードは、別個のデバイスと見なされます。</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ソフトウェアのインスタンスを実行することを認められているサーバーには、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ソフトウェアのお客様のインスタンスを管理するためにのみこれらのインスタンスにアクセスする最大</w:t>
      </w:r>
      <w:r w:rsidRPr="00AD73DC">
        <w:rPr>
          <w:rFonts w:eastAsia="MS PGothic"/>
          <w:sz w:val="20"/>
          <w:szCs w:val="20"/>
        </w:rPr>
        <w:t xml:space="preserve"> 2 </w:t>
      </w:r>
      <w:r w:rsidRPr="00AD73DC">
        <w:rPr>
          <w:rFonts w:eastAsia="MS PGothic"/>
          <w:sz w:val="20"/>
          <w:szCs w:val="20"/>
        </w:rPr>
        <w:t>台のデバイスまたは最大</w:t>
      </w:r>
      <w:r w:rsidRPr="00AD73DC">
        <w:rPr>
          <w:rFonts w:eastAsia="MS PGothic"/>
          <w:sz w:val="20"/>
          <w:szCs w:val="20"/>
        </w:rPr>
        <w:t xml:space="preserve"> 2 </w:t>
      </w:r>
      <w:r w:rsidRPr="00AD73DC">
        <w:rPr>
          <w:rFonts w:eastAsia="MS PGothic"/>
          <w:sz w:val="20"/>
          <w:szCs w:val="20"/>
        </w:rPr>
        <w:t>人のユーザーには、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お客様は取得する</w:t>
      </w:r>
      <w:r w:rsidRPr="00AD73DC">
        <w:rPr>
          <w:rFonts w:eastAsia="MS PGothic"/>
          <w:sz w:val="20"/>
          <w:szCs w:val="20"/>
        </w:rPr>
        <w:t xml:space="preserve"> CAL </w:t>
      </w:r>
      <w:r w:rsidRPr="00AD73DC">
        <w:rPr>
          <w:rFonts w:eastAsia="MS PGothic"/>
          <w:sz w:val="20"/>
          <w:szCs w:val="20"/>
        </w:rPr>
        <w:t>によって本サーバー</w:t>
      </w:r>
      <w:r w:rsidRPr="00AD73DC">
        <w:rPr>
          <w:rFonts w:eastAsia="MS PGothic"/>
          <w:sz w:val="20"/>
          <w:szCs w:val="20"/>
        </w:rPr>
        <w:t xml:space="preserve"> </w:t>
      </w:r>
      <w:r w:rsidRPr="00AD73DC">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D73DC">
        <w:rPr>
          <w:rFonts w:eastAsia="MS PGothic"/>
          <w:sz w:val="20"/>
          <w:szCs w:val="20"/>
        </w:rPr>
        <w:t xml:space="preserve"> CAL </w:t>
      </w:r>
      <w:r w:rsidRPr="00AD73DC">
        <w:rPr>
          <w:rFonts w:eastAsia="MS PGothic"/>
          <w:sz w:val="20"/>
          <w:szCs w:val="20"/>
        </w:rPr>
        <w:t>を使用することもできます。</w:t>
      </w:r>
    </w:p>
    <w:p w:rsidR="00AD73DC" w:rsidRPr="00AD73DC" w:rsidRDefault="00AD73DC" w:rsidP="00AD73DC">
      <w:pPr>
        <w:pStyle w:val="Heading3Bold"/>
        <w:widowControl w:val="0"/>
        <w:tabs>
          <w:tab w:val="clear" w:pos="1077"/>
          <w:tab w:val="clear" w:pos="1440"/>
          <w:tab w:val="num" w:pos="1080"/>
        </w:tabs>
        <w:rPr>
          <w:rFonts w:eastAsia="MS PGothic"/>
          <w:spacing w:val="-3"/>
        </w:rPr>
      </w:pPr>
      <w:r w:rsidRPr="00AD73DC">
        <w:rPr>
          <w:rFonts w:eastAsia="MS PGothic"/>
          <w:spacing w:val="-3"/>
          <w:sz w:val="20"/>
          <w:szCs w:val="20"/>
        </w:rPr>
        <w:t xml:space="preserve">CAL </w:t>
      </w:r>
      <w:r w:rsidRPr="00AD73DC">
        <w:rPr>
          <w:rFonts w:eastAsia="MS PGothic"/>
          <w:spacing w:val="-3"/>
          <w:sz w:val="20"/>
          <w:szCs w:val="20"/>
        </w:rPr>
        <w:t>の種類</w:t>
      </w:r>
      <w:r w:rsidR="00BF2494" w:rsidRPr="00BF2494">
        <w:rPr>
          <w:rFonts w:eastAsia="MS PGothic"/>
          <w:bCs w:val="0"/>
          <w:sz w:val="20"/>
          <w:szCs w:val="20"/>
        </w:rPr>
        <w:t>。</w:t>
      </w:r>
      <w:r w:rsidRPr="00AD73DC">
        <w:rPr>
          <w:rFonts w:eastAsia="MS PGothic"/>
          <w:b w:val="0"/>
          <w:bCs w:val="0"/>
          <w:spacing w:val="-3"/>
          <w:sz w:val="20"/>
          <w:szCs w:val="20"/>
        </w:rPr>
        <w:t xml:space="preserve">CAL </w:t>
      </w:r>
      <w:r w:rsidRPr="00AD73DC">
        <w:rPr>
          <w:rFonts w:eastAsia="MS PGothic"/>
          <w:b w:val="0"/>
          <w:bCs w:val="0"/>
          <w:spacing w:val="-3"/>
          <w:sz w:val="20"/>
          <w:szCs w:val="20"/>
        </w:rPr>
        <w:t>は、デバイス用とユーザー用の</w:t>
      </w:r>
      <w:r w:rsidRPr="00AD73DC">
        <w:rPr>
          <w:rFonts w:eastAsia="MS PGothic"/>
          <w:b w:val="0"/>
          <w:bCs w:val="0"/>
          <w:spacing w:val="-3"/>
          <w:sz w:val="20"/>
          <w:szCs w:val="20"/>
        </w:rPr>
        <w:t xml:space="preserve"> 2 </w:t>
      </w:r>
      <w:r w:rsidRPr="00AD73DC">
        <w:rPr>
          <w:rFonts w:eastAsia="MS PGothic"/>
          <w:b w:val="0"/>
          <w:bCs w:val="0"/>
          <w:spacing w:val="-3"/>
          <w:sz w:val="20"/>
          <w:szCs w:val="20"/>
        </w:rPr>
        <w:t>種類があります。各デバイス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は、任意のユーザーが使用する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台のデバイスで、ライセンスを取得したサーバー上の本サーバー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ソフトウェアのインスタンスにアクセスすることを許諾します。各ユーザー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は、任意のデバイスを使用する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人のユーザーに、ライセンスを取得したサーバー上の本サーバー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とユーザー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は、組み合わせて使用することができます。</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 xml:space="preserve">CAL </w:t>
      </w:r>
      <w:r w:rsidRPr="00AD73DC">
        <w:rPr>
          <w:rFonts w:eastAsia="MS PGothic"/>
          <w:sz w:val="20"/>
          <w:szCs w:val="20"/>
        </w:rPr>
        <w:t>の再割り当て</w:t>
      </w:r>
      <w:r w:rsidR="004B46D9" w:rsidRPr="00BF2494">
        <w:rPr>
          <w:rFonts w:eastAsia="MS PGothic"/>
          <w:bCs w:val="0"/>
          <w:sz w:val="20"/>
          <w:szCs w:val="20"/>
        </w:rPr>
        <w:t>。</w:t>
      </w:r>
      <w:r w:rsidRPr="00AD73DC">
        <w:rPr>
          <w:rFonts w:eastAsia="MS PGothic"/>
          <w:b w:val="0"/>
          <w:bCs w:val="0"/>
          <w:sz w:val="20"/>
          <w:szCs w:val="20"/>
        </w:rPr>
        <w:t>以下の行為が許可されます。</w:t>
      </w:r>
    </w:p>
    <w:p w:rsidR="00AD73DC" w:rsidRPr="00AD73DC" w:rsidRDefault="00AD73DC" w:rsidP="00AD73DC">
      <w:pPr>
        <w:pStyle w:val="Bullet4"/>
        <w:widowControl w:val="0"/>
        <w:rPr>
          <w:rFonts w:eastAsia="MS PGothic"/>
        </w:rPr>
      </w:pPr>
      <w:r w:rsidRPr="00AD73DC">
        <w:rPr>
          <w:rFonts w:eastAsia="MS PGothic"/>
          <w:sz w:val="20"/>
          <w:szCs w:val="20"/>
        </w:rPr>
        <w:t>デバイス</w:t>
      </w:r>
      <w:r w:rsidRPr="00AD73DC">
        <w:rPr>
          <w:rFonts w:eastAsia="MS PGothic"/>
          <w:sz w:val="20"/>
          <w:szCs w:val="20"/>
        </w:rPr>
        <w:t xml:space="preserve"> CAL </w:t>
      </w:r>
      <w:r w:rsidRPr="00AD73DC">
        <w:rPr>
          <w:rFonts w:eastAsia="MS PGothic"/>
          <w:sz w:val="20"/>
          <w:szCs w:val="20"/>
        </w:rPr>
        <w:t>をあるデバイスから別のデバイスに恒久的に再割り当てするか、ユーザー</w:t>
      </w:r>
      <w:r w:rsidRPr="00AD73DC">
        <w:rPr>
          <w:rFonts w:eastAsia="MS PGothic"/>
          <w:sz w:val="20"/>
          <w:szCs w:val="20"/>
        </w:rPr>
        <w:t xml:space="preserve"> CAL </w:t>
      </w:r>
      <w:r w:rsidRPr="00AD73DC">
        <w:rPr>
          <w:rFonts w:eastAsia="MS PGothic"/>
          <w:sz w:val="20"/>
          <w:szCs w:val="20"/>
        </w:rPr>
        <w:t>をあるユーザーから別のユーザーに恒久的に再割り当てする。または</w:t>
      </w:r>
    </w:p>
    <w:p w:rsidR="00AD73DC" w:rsidRPr="00AD73DC" w:rsidRDefault="00AD73DC" w:rsidP="00AD73DC">
      <w:pPr>
        <w:pStyle w:val="Bullet4"/>
        <w:widowControl w:val="0"/>
        <w:rPr>
          <w:rFonts w:eastAsia="MS PGothic"/>
        </w:rPr>
      </w:pPr>
      <w:r w:rsidRPr="00AD73DC">
        <w:rPr>
          <w:rFonts w:eastAsia="MS PGothic"/>
          <w:sz w:val="20"/>
          <w:szCs w:val="20"/>
        </w:rPr>
        <w:t>通常使用するデバイスが使用不可能な場合にデバイス</w:t>
      </w:r>
      <w:r w:rsidRPr="00AD73DC">
        <w:rPr>
          <w:rFonts w:eastAsia="MS PGothic"/>
          <w:sz w:val="20"/>
          <w:szCs w:val="20"/>
        </w:rPr>
        <w:t xml:space="preserve"> CAL </w:t>
      </w:r>
      <w:r w:rsidRPr="00AD73DC">
        <w:rPr>
          <w:rFonts w:eastAsia="MS PGothic"/>
          <w:sz w:val="20"/>
          <w:szCs w:val="20"/>
        </w:rPr>
        <w:t>を代替デバイスに一時的に再割り当てするか、デバイスを使用する従業員が休んでいる間に働く臨時の従業員にユーザー</w:t>
      </w:r>
      <w:r w:rsidRPr="00AD73DC">
        <w:rPr>
          <w:rFonts w:eastAsia="MS PGothic"/>
          <w:sz w:val="20"/>
          <w:szCs w:val="20"/>
        </w:rPr>
        <w:t xml:space="preserve"> CAL </w:t>
      </w:r>
      <w:r w:rsidRPr="00AD73DC">
        <w:rPr>
          <w:rFonts w:eastAsia="MS PGothic"/>
          <w:sz w:val="20"/>
          <w:szCs w:val="20"/>
        </w:rPr>
        <w:t>を再割り当てする</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Exchange Server 2019 Enterprise CAL</w:t>
      </w:r>
      <w:r w:rsidR="004B46D9" w:rsidRPr="00BF2494">
        <w:rPr>
          <w:rFonts w:eastAsia="MS PGothic"/>
          <w:bCs w:val="0"/>
          <w:sz w:val="20"/>
          <w:szCs w:val="20"/>
        </w:rPr>
        <w:t>。</w:t>
      </w:r>
      <w:r w:rsidRPr="00AD73DC">
        <w:rPr>
          <w:rFonts w:eastAsia="MS PGothic"/>
          <w:b w:val="0"/>
          <w:sz w:val="20"/>
          <w:szCs w:val="20"/>
        </w:rPr>
        <w:t>次の</w:t>
      </w:r>
      <w:r w:rsidRPr="00AD73DC">
        <w:rPr>
          <w:rFonts w:eastAsia="MS PGothic"/>
          <w:b w:val="0"/>
          <w:sz w:val="20"/>
          <w:szCs w:val="20"/>
        </w:rPr>
        <w:t xml:space="preserve"> Exchange Server 2019 </w:t>
      </w:r>
      <w:r w:rsidRPr="00AD73DC">
        <w:rPr>
          <w:rFonts w:eastAsia="MS PGothic"/>
          <w:b w:val="0"/>
          <w:sz w:val="20"/>
          <w:szCs w:val="20"/>
        </w:rPr>
        <w:t>の機能</w:t>
      </w:r>
      <w:r w:rsidRPr="00AD73DC">
        <w:rPr>
          <w:rFonts w:eastAsia="MS PGothic"/>
          <w:b w:val="0"/>
          <w:sz w:val="20"/>
          <w:szCs w:val="20"/>
        </w:rPr>
        <w:t xml:space="preserve"> (</w:t>
      </w:r>
      <w:r w:rsidRPr="00AD73DC">
        <w:rPr>
          <w:rFonts w:eastAsia="MS PGothic"/>
          <w:b w:val="0"/>
          <w:sz w:val="20"/>
          <w:szCs w:val="20"/>
        </w:rPr>
        <w:t>以下総称して「追加機能」といいます</w:t>
      </w:r>
      <w:r w:rsidRPr="00AD73DC">
        <w:rPr>
          <w:rFonts w:eastAsia="MS PGothic"/>
          <w:b w:val="0"/>
          <w:sz w:val="20"/>
          <w:szCs w:val="20"/>
        </w:rPr>
        <w:t xml:space="preserve">) </w:t>
      </w:r>
      <w:r w:rsidRPr="00AD73DC">
        <w:rPr>
          <w:rFonts w:eastAsia="MS PGothic"/>
          <w:b w:val="0"/>
          <w:sz w:val="20"/>
          <w:szCs w:val="20"/>
        </w:rPr>
        <w:t>に直接または間接的にアクセスするユーザーまたはデバイスごとに、</w:t>
      </w:r>
      <w:r w:rsidRPr="00AD73DC">
        <w:rPr>
          <w:rFonts w:eastAsia="MS PGothic"/>
          <w:b w:val="0"/>
          <w:sz w:val="20"/>
          <w:szCs w:val="20"/>
        </w:rPr>
        <w:t xml:space="preserve">Exchange Server 2019 Standard CAL </w:t>
      </w:r>
      <w:r w:rsidRPr="00AD73DC">
        <w:rPr>
          <w:rFonts w:eastAsia="MS PGothic"/>
          <w:b w:val="0"/>
          <w:sz w:val="20"/>
          <w:szCs w:val="20"/>
        </w:rPr>
        <w:t>に加えて、</w:t>
      </w:r>
      <w:r w:rsidRPr="00AD73DC">
        <w:rPr>
          <w:rFonts w:eastAsia="MS PGothic"/>
          <w:b w:val="0"/>
          <w:sz w:val="20"/>
          <w:szCs w:val="20"/>
        </w:rPr>
        <w:t xml:space="preserve">Exchange Server 2019 Enterprise CAL </w:t>
      </w:r>
      <w:r w:rsidRPr="00AD73DC">
        <w:rPr>
          <w:rFonts w:eastAsia="MS PGothic"/>
          <w:b w:val="0"/>
          <w:sz w:val="20"/>
          <w:szCs w:val="20"/>
        </w:rPr>
        <w:t>を取得する必要があります。</w:t>
      </w:r>
    </w:p>
    <w:p w:rsidR="00AD73DC" w:rsidRPr="00AD73DC" w:rsidRDefault="00AD73DC" w:rsidP="00AD73DC">
      <w:pPr>
        <w:pStyle w:val="Bullet4"/>
        <w:widowControl w:val="0"/>
        <w:rPr>
          <w:rFonts w:eastAsia="MS PGothic"/>
        </w:rPr>
      </w:pPr>
      <w:r w:rsidRPr="00AD73DC">
        <w:rPr>
          <w:rFonts w:eastAsia="MS PGothic"/>
          <w:sz w:val="20"/>
          <w:szCs w:val="20"/>
        </w:rPr>
        <w:t>ユニファイド</w:t>
      </w:r>
      <w:r w:rsidRPr="00AD73DC">
        <w:rPr>
          <w:rFonts w:eastAsia="MS PGothic"/>
          <w:sz w:val="20"/>
          <w:szCs w:val="20"/>
        </w:rPr>
        <w:t xml:space="preserve"> </w:t>
      </w:r>
      <w:r w:rsidRPr="00AD73DC">
        <w:rPr>
          <w:rFonts w:eastAsia="MS PGothic"/>
          <w:sz w:val="20"/>
          <w:szCs w:val="20"/>
        </w:rPr>
        <w:t>メッセージング</w:t>
      </w:r>
    </w:p>
    <w:p w:rsidR="00AD73DC" w:rsidRPr="00AD73DC" w:rsidRDefault="00AD73DC" w:rsidP="00AD73DC">
      <w:pPr>
        <w:pStyle w:val="Bullet4"/>
        <w:widowControl w:val="0"/>
        <w:rPr>
          <w:rFonts w:eastAsia="MS PGothic"/>
        </w:rPr>
      </w:pPr>
      <w:r w:rsidRPr="00AD73DC">
        <w:rPr>
          <w:rFonts w:eastAsia="MS PGothic"/>
          <w:sz w:val="20"/>
          <w:szCs w:val="20"/>
        </w:rPr>
        <w:t>インプレース</w:t>
      </w:r>
      <w:r w:rsidRPr="00AD73DC">
        <w:rPr>
          <w:rFonts w:eastAsia="MS PGothic"/>
          <w:sz w:val="20"/>
          <w:szCs w:val="20"/>
        </w:rPr>
        <w:t xml:space="preserve"> </w:t>
      </w:r>
      <w:r w:rsidRPr="00AD73DC">
        <w:rPr>
          <w:rFonts w:eastAsia="MS PGothic"/>
          <w:sz w:val="20"/>
          <w:szCs w:val="20"/>
        </w:rPr>
        <w:t>アーカイブ</w:t>
      </w:r>
    </w:p>
    <w:p w:rsidR="00AD73DC" w:rsidRPr="00AD73DC" w:rsidRDefault="00AD73DC" w:rsidP="00AD73DC">
      <w:pPr>
        <w:pStyle w:val="Bullet4"/>
        <w:widowControl w:val="0"/>
        <w:rPr>
          <w:rFonts w:eastAsia="MS PGothic"/>
        </w:rPr>
      </w:pPr>
      <w:r w:rsidRPr="00AD73DC">
        <w:rPr>
          <w:rFonts w:eastAsia="MS PGothic"/>
          <w:sz w:val="20"/>
          <w:szCs w:val="20"/>
        </w:rPr>
        <w:lastRenderedPageBreak/>
        <w:t>インプレース保持</w:t>
      </w:r>
      <w:r w:rsidRPr="00AD73DC">
        <w:rPr>
          <w:rFonts w:eastAsia="MS PGothic"/>
          <w:sz w:val="20"/>
          <w:szCs w:val="20"/>
        </w:rPr>
        <w:t xml:space="preserve"> (</w:t>
      </w:r>
      <w:r w:rsidRPr="00AD73DC">
        <w:rPr>
          <w:rFonts w:eastAsia="MS PGothic"/>
          <w:sz w:val="20"/>
          <w:szCs w:val="20"/>
        </w:rPr>
        <w:t>無期限、クエリベース、時間ベース</w:t>
      </w:r>
      <w:r w:rsidRPr="00AD73DC">
        <w:rPr>
          <w:rFonts w:eastAsia="MS PGothic"/>
          <w:sz w:val="20"/>
          <w:szCs w:val="20"/>
        </w:rPr>
        <w:t>)</w:t>
      </w:r>
    </w:p>
    <w:p w:rsidR="00AD73DC" w:rsidRPr="00AD73DC" w:rsidRDefault="00AD73DC" w:rsidP="00AD73DC">
      <w:pPr>
        <w:pStyle w:val="Bullet4"/>
        <w:widowControl w:val="0"/>
        <w:rPr>
          <w:rFonts w:eastAsia="MS PGothic"/>
        </w:rPr>
      </w:pPr>
      <w:r w:rsidRPr="00AD73DC">
        <w:rPr>
          <w:rFonts w:eastAsia="MS PGothic"/>
          <w:sz w:val="20"/>
          <w:szCs w:val="20"/>
        </w:rPr>
        <w:t>高度なモバイル</w:t>
      </w:r>
      <w:r w:rsidRPr="00AD73DC">
        <w:rPr>
          <w:rFonts w:eastAsia="MS PGothic"/>
          <w:sz w:val="20"/>
          <w:szCs w:val="20"/>
        </w:rPr>
        <w:t xml:space="preserve"> </w:t>
      </w:r>
      <w:r w:rsidRPr="00AD73DC">
        <w:rPr>
          <w:rFonts w:eastAsia="MS PGothic"/>
          <w:sz w:val="20"/>
          <w:szCs w:val="20"/>
        </w:rPr>
        <w:t>ポリシー</w:t>
      </w:r>
    </w:p>
    <w:p w:rsidR="00AD73DC" w:rsidRPr="00AD73DC" w:rsidRDefault="00AD73DC" w:rsidP="00AD73DC">
      <w:pPr>
        <w:pStyle w:val="Bullet4"/>
        <w:widowControl w:val="0"/>
        <w:rPr>
          <w:rFonts w:eastAsia="MS PGothic"/>
        </w:rPr>
      </w:pPr>
      <w:r w:rsidRPr="00AD73DC">
        <w:rPr>
          <w:rFonts w:eastAsia="MS PGothic"/>
          <w:sz w:val="20"/>
          <w:szCs w:val="20"/>
        </w:rPr>
        <w:t>情報保護および法令遵守</w:t>
      </w:r>
    </w:p>
    <w:p w:rsidR="00AD73DC" w:rsidRPr="00AD73DC" w:rsidRDefault="00AD73DC" w:rsidP="00AD73DC">
      <w:pPr>
        <w:pStyle w:val="Bullet4"/>
        <w:widowControl w:val="0"/>
        <w:rPr>
          <w:rFonts w:eastAsia="MS PGothic"/>
        </w:rPr>
      </w:pPr>
      <w:r w:rsidRPr="00AD73DC">
        <w:rPr>
          <w:rFonts w:eastAsia="MS PGothic"/>
          <w:sz w:val="20"/>
          <w:szCs w:val="20"/>
        </w:rPr>
        <w:t>カスタム保持ポリシー</w:t>
      </w:r>
    </w:p>
    <w:p w:rsidR="00AD73DC" w:rsidRPr="00AD73DC" w:rsidRDefault="00AD73DC" w:rsidP="00AD73DC">
      <w:pPr>
        <w:pStyle w:val="Bullet4"/>
        <w:widowControl w:val="0"/>
        <w:rPr>
          <w:rFonts w:eastAsia="MS PGothic"/>
        </w:rPr>
      </w:pPr>
      <w:r w:rsidRPr="00AD73DC">
        <w:rPr>
          <w:rFonts w:eastAsia="MS PGothic"/>
          <w:sz w:val="20"/>
          <w:szCs w:val="20"/>
        </w:rPr>
        <w:t>ユーザーごと</w:t>
      </w:r>
      <w:r w:rsidRPr="00AD73DC">
        <w:rPr>
          <w:rFonts w:eastAsia="MS PGothic"/>
          <w:sz w:val="20"/>
          <w:szCs w:val="20"/>
        </w:rPr>
        <w:t>/</w:t>
      </w:r>
      <w:r w:rsidRPr="00AD73DC">
        <w:rPr>
          <w:rFonts w:eastAsia="MS PGothic"/>
          <w:sz w:val="20"/>
          <w:szCs w:val="20"/>
        </w:rPr>
        <w:t>配布リストごとのジャーナル</w:t>
      </w:r>
    </w:p>
    <w:p w:rsidR="00AD73DC" w:rsidRPr="00AD73DC" w:rsidRDefault="00AD73DC" w:rsidP="00AD73DC">
      <w:pPr>
        <w:pStyle w:val="Bullet4"/>
        <w:widowControl w:val="0"/>
        <w:rPr>
          <w:rFonts w:eastAsia="MS PGothic"/>
        </w:rPr>
      </w:pPr>
      <w:r w:rsidRPr="00AD73DC">
        <w:rPr>
          <w:rFonts w:eastAsia="MS PGothic"/>
          <w:sz w:val="20"/>
          <w:szCs w:val="20"/>
        </w:rPr>
        <w:t>サイト</w:t>
      </w:r>
      <w:r w:rsidRPr="00AD73DC">
        <w:rPr>
          <w:rFonts w:eastAsia="MS PGothic"/>
          <w:sz w:val="20"/>
          <w:szCs w:val="20"/>
        </w:rPr>
        <w:t xml:space="preserve"> </w:t>
      </w:r>
      <w:r w:rsidRPr="00AD73DC">
        <w:rPr>
          <w:rFonts w:eastAsia="MS PGothic"/>
          <w:sz w:val="20"/>
          <w:szCs w:val="20"/>
        </w:rPr>
        <w:t>メールボックス</w:t>
      </w:r>
      <w:r w:rsidRPr="00AD73DC">
        <w:rPr>
          <w:rFonts w:eastAsia="MS PGothic"/>
          <w:sz w:val="20"/>
          <w:szCs w:val="20"/>
        </w:rPr>
        <w:t xml:space="preserve"> – </w:t>
      </w:r>
      <w:r w:rsidRPr="00AD73DC">
        <w:rPr>
          <w:rFonts w:eastAsia="MS PGothic"/>
          <w:sz w:val="20"/>
          <w:szCs w:val="20"/>
        </w:rPr>
        <w:t>コンプライアンス</w:t>
      </w:r>
    </w:p>
    <w:p w:rsidR="00AD73DC" w:rsidRPr="00AD73DC" w:rsidRDefault="00AD73DC" w:rsidP="00AD73DC">
      <w:pPr>
        <w:pStyle w:val="Bullet4"/>
        <w:widowControl w:val="0"/>
        <w:rPr>
          <w:rFonts w:eastAsia="MS PGothic"/>
        </w:rPr>
      </w:pPr>
      <w:r w:rsidRPr="00AD73DC">
        <w:rPr>
          <w:rFonts w:eastAsia="MS PGothic"/>
          <w:sz w:val="20"/>
          <w:szCs w:val="20"/>
        </w:rPr>
        <w:t>Data Loss Prevention</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外部ユーザー</w:t>
      </w:r>
      <w:r w:rsidRPr="00AD73DC">
        <w:rPr>
          <w:rFonts w:eastAsia="MS PGothic"/>
          <w:sz w:val="20"/>
          <w:szCs w:val="20"/>
        </w:rPr>
        <w:t xml:space="preserve"> </w:t>
      </w:r>
      <w:r w:rsidRPr="00AD73DC">
        <w:rPr>
          <w:rFonts w:eastAsia="MS PGothic"/>
          <w:sz w:val="20"/>
          <w:szCs w:val="20"/>
        </w:rPr>
        <w:t>ライセンス</w:t>
      </w:r>
      <w:r w:rsidR="00C01539" w:rsidRPr="00BF2494">
        <w:rPr>
          <w:rFonts w:eastAsia="MS PGothic"/>
          <w:bCs w:val="0"/>
          <w:sz w:val="20"/>
          <w:szCs w:val="20"/>
        </w:rPr>
        <w:t>。</w:t>
      </w:r>
      <w:r w:rsidRPr="00AD73DC">
        <w:rPr>
          <w:rFonts w:eastAsia="MS PGothic"/>
          <w:b w:val="0"/>
          <w:sz w:val="20"/>
          <w:szCs w:val="20"/>
        </w:rPr>
        <w:t>サーバー</w:t>
      </w:r>
      <w:r w:rsidRPr="00AD73DC">
        <w:rPr>
          <w:rFonts w:eastAsia="MS PGothic"/>
          <w:b w:val="0"/>
          <w:sz w:val="20"/>
          <w:szCs w:val="20"/>
        </w:rPr>
        <w:t xml:space="preserve"> </w:t>
      </w:r>
      <w:r w:rsidRPr="00AD73DC">
        <w:rPr>
          <w:rFonts w:eastAsia="MS PGothic"/>
          <w:b w:val="0"/>
          <w:sz w:val="20"/>
          <w:szCs w:val="20"/>
        </w:rPr>
        <w:t>ソフトウェアに割り当てられた各ライセンスには、任意の数の外部ユーザーが特定のサーバー上の本サーバー</w:t>
      </w:r>
      <w:r w:rsidRPr="00AD73DC">
        <w:rPr>
          <w:rFonts w:eastAsia="MS PGothic"/>
          <w:b w:val="0"/>
          <w:sz w:val="20"/>
          <w:szCs w:val="20"/>
        </w:rPr>
        <w:t xml:space="preserve"> </w:t>
      </w:r>
      <w:r w:rsidRPr="00AD73DC">
        <w:rPr>
          <w:rFonts w:eastAsia="MS PGothic"/>
          <w:b w:val="0"/>
          <w:sz w:val="20"/>
          <w:szCs w:val="20"/>
        </w:rPr>
        <w:t>ソフトウェアのインスタンスにアクセスする権利が含まれています。追加機能にアクセスする場合を除き、これらのユーザーのために</w:t>
      </w:r>
      <w:r w:rsidRPr="00AD73DC">
        <w:rPr>
          <w:rFonts w:eastAsia="MS PGothic"/>
          <w:b w:val="0"/>
          <w:sz w:val="20"/>
          <w:szCs w:val="20"/>
        </w:rPr>
        <w:t xml:space="preserve"> CAL </w:t>
      </w:r>
      <w:r w:rsidRPr="00AD73DC">
        <w:rPr>
          <w:rFonts w:eastAsia="MS PGothic"/>
          <w:b w:val="0"/>
          <w:sz w:val="20"/>
          <w:szCs w:val="20"/>
        </w:rPr>
        <w:t>を取得する必要はありません。追加機能にアクセスするには、</w:t>
      </w:r>
      <w:r w:rsidRPr="00AD73DC">
        <w:rPr>
          <w:rFonts w:eastAsia="MS PGothic"/>
          <w:b w:val="0"/>
          <w:sz w:val="20"/>
          <w:szCs w:val="20"/>
        </w:rPr>
        <w:t xml:space="preserve">Exchange Server 2019 Standard CAL </w:t>
      </w:r>
      <w:r w:rsidRPr="00AD73DC">
        <w:rPr>
          <w:rFonts w:eastAsia="MS PGothic"/>
          <w:b w:val="0"/>
          <w:sz w:val="20"/>
          <w:szCs w:val="20"/>
        </w:rPr>
        <w:t>および</w:t>
      </w:r>
      <w:r w:rsidRPr="00AD73DC">
        <w:rPr>
          <w:rFonts w:eastAsia="MS PGothic"/>
          <w:b w:val="0"/>
          <w:sz w:val="20"/>
          <w:szCs w:val="20"/>
        </w:rPr>
        <w:t xml:space="preserve"> Exchange Server 2019 Enterprise CAL </w:t>
      </w:r>
      <w:r w:rsidRPr="00AD73DC">
        <w:rPr>
          <w:rFonts w:eastAsia="MS PGothic"/>
          <w:b w:val="0"/>
          <w:sz w:val="20"/>
          <w:szCs w:val="20"/>
        </w:rPr>
        <w:t>の両方が必要です。</w:t>
      </w:r>
    </w:p>
    <w:p w:rsidR="00AD73DC" w:rsidRPr="00AD73DC" w:rsidRDefault="00AD73DC" w:rsidP="00AD73DC">
      <w:pPr>
        <w:ind w:left="1080"/>
        <w:rPr>
          <w:rFonts w:eastAsia="MS PGothic"/>
        </w:rPr>
      </w:pPr>
      <w:r w:rsidRPr="00AD73DC">
        <w:rPr>
          <w:rFonts w:eastAsia="MS PGothic"/>
          <w:sz w:val="20"/>
          <w:szCs w:val="20"/>
        </w:rPr>
        <w:t>「外部ユーザー」とは、以下を意味します。</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お客様またはお客様の関連会社の従業員ではないユーザー</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お客様またはお客様の関連会社のオンサイトの契約業者または代理業者ではないユーザー</w:t>
      </w:r>
    </w:p>
    <w:p w:rsidR="00AD73DC" w:rsidRPr="00AD73DC" w:rsidRDefault="00AD73DC" w:rsidP="00AD73DC">
      <w:pPr>
        <w:pStyle w:val="Heading2"/>
        <w:widowControl w:val="0"/>
        <w:ind w:hanging="360"/>
        <w:rPr>
          <w:rFonts w:eastAsia="MS PGothic"/>
        </w:rPr>
      </w:pPr>
      <w:r w:rsidRPr="00AD73DC">
        <w:rPr>
          <w:rFonts w:eastAsia="MS PGothic"/>
          <w:sz w:val="20"/>
          <w:szCs w:val="20"/>
        </w:rPr>
        <w:t>マルチプレキシング</w:t>
      </w:r>
      <w:r w:rsidRPr="00AD73DC">
        <w:rPr>
          <w:rFonts w:eastAsia="MS PGothic"/>
          <w:sz w:val="20"/>
          <w:szCs w:val="20"/>
        </w:rPr>
        <w:t xml:space="preserve"> (</w:t>
      </w:r>
      <w:r w:rsidRPr="00AD73DC">
        <w:rPr>
          <w:rFonts w:eastAsia="MS PGothic"/>
          <w:sz w:val="20"/>
          <w:szCs w:val="20"/>
        </w:rPr>
        <w:t>多重化</w:t>
      </w:r>
      <w:r w:rsidRPr="00AD73DC">
        <w:rPr>
          <w:rFonts w:eastAsia="MS PGothic"/>
          <w:sz w:val="20"/>
          <w:szCs w:val="20"/>
        </w:rPr>
        <w:t>)</w:t>
      </w:r>
      <w:r w:rsidR="000C7580" w:rsidRPr="00BF2494">
        <w:rPr>
          <w:rFonts w:eastAsia="MS PGothic"/>
          <w:bCs w:val="0"/>
          <w:sz w:val="20"/>
          <w:szCs w:val="20"/>
        </w:rPr>
        <w:t>。</w:t>
      </w:r>
      <w:r w:rsidRPr="00AD73DC">
        <w:rPr>
          <w:rFonts w:eastAsia="MS PGothic"/>
          <w:b w:val="0"/>
          <w:bCs w:val="0"/>
          <w:sz w:val="20"/>
          <w:szCs w:val="20"/>
        </w:rPr>
        <w:t>次の目的で使用するハードウェアまたはソフトウェア</w:t>
      </w:r>
      <w:r w:rsidRPr="00AD73DC">
        <w:rPr>
          <w:rFonts w:eastAsia="MS PGothic"/>
          <w:b w:val="0"/>
          <w:bCs w:val="0"/>
          <w:sz w:val="20"/>
          <w:szCs w:val="20"/>
        </w:rPr>
        <w:t xml:space="preserve"> (</w:t>
      </w:r>
      <w:r w:rsidRPr="00AD73DC">
        <w:rPr>
          <w:rFonts w:eastAsia="MS PGothic"/>
          <w:b w:val="0"/>
          <w:bCs w:val="0"/>
          <w:sz w:val="20"/>
          <w:szCs w:val="20"/>
        </w:rPr>
        <w:t>「マルチプレキシング」または「プーリング」と呼ばれることがあります</w:t>
      </w:r>
      <w:r w:rsidRPr="00AD73DC">
        <w:rPr>
          <w:rFonts w:eastAsia="MS PGothic"/>
          <w:b w:val="0"/>
          <w:bCs w:val="0"/>
          <w:sz w:val="20"/>
          <w:szCs w:val="20"/>
        </w:rPr>
        <w:t xml:space="preserve">) </w:t>
      </w:r>
      <w:r w:rsidRPr="00AD73DC">
        <w:rPr>
          <w:rFonts w:eastAsia="MS PGothic"/>
          <w:b w:val="0"/>
          <w:bCs w:val="0"/>
          <w:sz w:val="20"/>
          <w:szCs w:val="20"/>
        </w:rPr>
        <w:t>を使用した場合であっても、必要なライセンス</w:t>
      </w:r>
      <w:r w:rsidRPr="00AD73DC">
        <w:rPr>
          <w:rFonts w:eastAsia="MS PGothic"/>
          <w:b w:val="0"/>
          <w:bCs w:val="0"/>
          <w:sz w:val="20"/>
          <w:szCs w:val="20"/>
        </w:rPr>
        <w:t xml:space="preserve"> (</w:t>
      </w:r>
      <w:r w:rsidRPr="00AD73DC">
        <w:rPr>
          <w:rFonts w:eastAsia="MS PGothic"/>
          <w:b w:val="0"/>
          <w:bCs w:val="0"/>
          <w:sz w:val="20"/>
          <w:szCs w:val="20"/>
        </w:rPr>
        <w:t>種類を問いません</w:t>
      </w:r>
      <w:r w:rsidRPr="00AD73DC">
        <w:rPr>
          <w:rFonts w:eastAsia="MS PGothic"/>
          <w:b w:val="0"/>
          <w:bCs w:val="0"/>
          <w:sz w:val="20"/>
          <w:szCs w:val="20"/>
        </w:rPr>
        <w:t xml:space="preserve">) </w:t>
      </w:r>
      <w:r w:rsidRPr="00AD73DC">
        <w:rPr>
          <w:rFonts w:eastAsia="MS PGothic"/>
          <w:b w:val="0"/>
          <w:bCs w:val="0"/>
          <w:sz w:val="20"/>
          <w:szCs w:val="20"/>
        </w:rPr>
        <w:t>の数が減じられることはありません。</w:t>
      </w:r>
    </w:p>
    <w:p w:rsidR="00AD73DC" w:rsidRPr="00AD73DC" w:rsidRDefault="00AD73DC" w:rsidP="00AD73DC">
      <w:pPr>
        <w:pStyle w:val="Bullet3"/>
        <w:widowControl w:val="0"/>
        <w:rPr>
          <w:rFonts w:eastAsia="MS PGothic"/>
        </w:rPr>
      </w:pPr>
      <w:r w:rsidRPr="00AD73DC">
        <w:rPr>
          <w:rFonts w:eastAsia="MS PGothic"/>
          <w:sz w:val="20"/>
          <w:szCs w:val="20"/>
        </w:rPr>
        <w:t>接続数のプール</w:t>
      </w:r>
    </w:p>
    <w:p w:rsidR="00AD73DC" w:rsidRPr="00AD73DC" w:rsidRDefault="00AD73DC" w:rsidP="00AD73DC">
      <w:pPr>
        <w:pStyle w:val="Bullet3"/>
        <w:widowControl w:val="0"/>
        <w:rPr>
          <w:rFonts w:eastAsia="MS PGothic"/>
        </w:rPr>
      </w:pPr>
      <w:r w:rsidRPr="00AD73DC">
        <w:rPr>
          <w:rFonts w:eastAsia="MS PGothic"/>
          <w:sz w:val="20"/>
          <w:szCs w:val="20"/>
        </w:rPr>
        <w:t>情報の経路を変更する</w:t>
      </w:r>
    </w:p>
    <w:p w:rsidR="00AD73DC" w:rsidRPr="00AD73DC" w:rsidRDefault="00AD73DC" w:rsidP="00AD73DC">
      <w:pPr>
        <w:pStyle w:val="Bullet3"/>
        <w:widowControl w:val="0"/>
        <w:rPr>
          <w:rFonts w:eastAsia="MS PGothic"/>
        </w:rPr>
      </w:pPr>
      <w:r w:rsidRPr="00AD73DC">
        <w:rPr>
          <w:rFonts w:eastAsia="MS PGothic"/>
          <w:sz w:val="20"/>
          <w:szCs w:val="20"/>
        </w:rPr>
        <w:t>ソフトウェアに直接アクセスする、またはソフトウェアを直接使用するデバイスやユーザーの数を減じる。</w:t>
      </w:r>
    </w:p>
    <w:p w:rsidR="00AD73DC" w:rsidRPr="00F31348" w:rsidRDefault="00AD73DC" w:rsidP="00AD73DC">
      <w:pPr>
        <w:pStyle w:val="Bullet3"/>
        <w:widowControl w:val="0"/>
        <w:numPr>
          <w:ilvl w:val="0"/>
          <w:numId w:val="0"/>
        </w:numPr>
        <w:ind w:left="720"/>
        <w:rPr>
          <w:rFonts w:eastAsia="MS PGothic"/>
          <w:sz w:val="20"/>
          <w:szCs w:val="20"/>
        </w:rPr>
      </w:pPr>
      <w:r w:rsidRPr="00AD73DC">
        <w:rPr>
          <w:rFonts w:eastAsia="MS PGothic"/>
          <w:sz w:val="20"/>
          <w:szCs w:val="20"/>
        </w:rPr>
        <w:t>ただし、このようなハードウェアまたはソフトウェアを使用</w:t>
      </w:r>
      <w:r w:rsidRPr="00AD73DC">
        <w:rPr>
          <w:rFonts w:eastAsia="MS PGothic"/>
          <w:sz w:val="20"/>
          <w:szCs w:val="20"/>
        </w:rPr>
        <w:t> (</w:t>
      </w:r>
      <w:r w:rsidRPr="00AD73DC">
        <w:rPr>
          <w:rFonts w:eastAsia="MS PGothic"/>
          <w:sz w:val="20"/>
          <w:szCs w:val="20"/>
        </w:rPr>
        <w:t>「マルチプレキシング」または「プーリング」と呼ばれることがあります</w:t>
      </w:r>
      <w:r w:rsidRPr="00AD73DC">
        <w:rPr>
          <w:rFonts w:eastAsia="MS PGothic"/>
          <w:sz w:val="20"/>
          <w:szCs w:val="20"/>
        </w:rPr>
        <w:t>) </w:t>
      </w:r>
      <w:r w:rsidRPr="00AD73DC">
        <w:rPr>
          <w:rFonts w:eastAsia="MS PGothic"/>
          <w:sz w:val="20"/>
          <w:szCs w:val="20"/>
        </w:rPr>
        <w:t>した場合であっても、必要なライセンスの数を減じることはできません</w:t>
      </w:r>
      <w:r w:rsidRPr="00F31348">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ソフトウェアの分離の禁止</w:t>
      </w:r>
      <w:r w:rsidR="000C7580" w:rsidRPr="00BF2494">
        <w:rPr>
          <w:rFonts w:eastAsia="MS PGothic"/>
          <w:bCs w:val="0"/>
          <w:sz w:val="20"/>
          <w:szCs w:val="20"/>
        </w:rPr>
        <w:t>。</w:t>
      </w:r>
      <w:r w:rsidRPr="00AD73DC">
        <w:rPr>
          <w:rFonts w:eastAsia="MS PGothic"/>
          <w:b w:val="0"/>
          <w:bCs w:val="0"/>
          <w:sz w:val="20"/>
          <w:szCs w:val="20"/>
        </w:rPr>
        <w:t>明示的に許可されている場合を除き、お客様は、</w:t>
      </w:r>
      <w:r w:rsidRPr="00AD73DC">
        <w:rPr>
          <w:rFonts w:eastAsia="MS PGothic"/>
          <w:b w:val="0"/>
          <w:bCs w:val="0"/>
          <w:sz w:val="20"/>
          <w:szCs w:val="20"/>
        </w:rPr>
        <w:t xml:space="preserve">1 </w:t>
      </w:r>
      <w:r w:rsidRPr="00AD73DC">
        <w:rPr>
          <w:rFonts w:eastAsia="MS PGothic"/>
          <w:b w:val="0"/>
          <w:bCs w:val="0"/>
          <w:sz w:val="20"/>
          <w:szCs w:val="20"/>
        </w:rPr>
        <w:t>つのライセンスに基づいてサーバー</w:t>
      </w:r>
      <w:r w:rsidRPr="00AD73DC">
        <w:rPr>
          <w:rFonts w:eastAsia="MS PGothic"/>
          <w:b w:val="0"/>
          <w:bCs w:val="0"/>
          <w:sz w:val="20"/>
          <w:szCs w:val="20"/>
        </w:rPr>
        <w:t xml:space="preserve"> </w:t>
      </w:r>
      <w:r w:rsidRPr="00AD73DC">
        <w:rPr>
          <w:rFonts w:eastAsia="MS PGothic"/>
          <w:b w:val="0"/>
          <w:bCs w:val="0"/>
          <w:sz w:val="20"/>
          <w:szCs w:val="20"/>
        </w:rPr>
        <w:t>ソフトウェアを分離して複数のオペレーティング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システム環境で実行することはできません。この制限は、それらのオペレーティング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システム環境が同一の物理ハードウェア</w:t>
      </w:r>
      <w:r w:rsidRPr="00AD73DC">
        <w:rPr>
          <w:rFonts w:eastAsia="MS PGothic"/>
          <w:b w:val="0"/>
          <w:bCs w:val="0"/>
          <w:sz w:val="20"/>
          <w:szCs w:val="20"/>
        </w:rPr>
        <w:t xml:space="preserve"> </w:t>
      </w:r>
      <w:r w:rsidRPr="00AD73DC">
        <w:rPr>
          <w:rFonts w:eastAsia="MS PGothic"/>
          <w:b w:val="0"/>
          <w:bCs w:val="0"/>
          <w:sz w:val="20"/>
          <w:szCs w:val="20"/>
        </w:rPr>
        <w:t>システム上に存在する場合でも適用されます。</w:t>
      </w:r>
    </w:p>
    <w:p w:rsidR="00AD73DC" w:rsidRPr="00AD73DC" w:rsidRDefault="00AD73DC" w:rsidP="00AD73DC">
      <w:pPr>
        <w:pStyle w:val="Heading2"/>
        <w:widowControl w:val="0"/>
        <w:ind w:hanging="360"/>
        <w:rPr>
          <w:rFonts w:eastAsia="MS PGothic"/>
        </w:rPr>
      </w:pPr>
      <w:r w:rsidRPr="00AD73DC">
        <w:rPr>
          <w:rFonts w:eastAsia="MS PGothic"/>
          <w:sz w:val="20"/>
          <w:szCs w:val="20"/>
        </w:rPr>
        <w:t>最大数のインスタンス</w:t>
      </w:r>
      <w:r w:rsidR="000C7580" w:rsidRPr="00BF2494">
        <w:rPr>
          <w:rFonts w:eastAsia="MS PGothic"/>
          <w:bCs w:val="0"/>
          <w:sz w:val="20"/>
          <w:szCs w:val="20"/>
        </w:rPr>
        <w:t>。</w:t>
      </w:r>
      <w:r w:rsidRPr="00AD73DC">
        <w:rPr>
          <w:rFonts w:eastAsia="MS PGothic"/>
          <w:b w:val="0"/>
          <w:bCs w:val="0"/>
          <w:sz w:val="20"/>
          <w:szCs w:val="20"/>
        </w:rPr>
        <w:t>本ソフトウェアまたはお客様のハードウェアにより、サーバー上の物理または仮想オペレーティング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システム環境で実行することができる本サーバー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ソフトウェアのインスタンスの数が制限される場合があります。</w:t>
      </w:r>
    </w:p>
    <w:p w:rsidR="00AD73DC" w:rsidRPr="00AD73DC" w:rsidRDefault="00AD73DC" w:rsidP="00AD73DC">
      <w:pPr>
        <w:pStyle w:val="Heading2"/>
        <w:widowControl w:val="0"/>
        <w:rPr>
          <w:rFonts w:eastAsia="MS PGothic"/>
        </w:rPr>
      </w:pPr>
      <w:r w:rsidRPr="00AD73DC">
        <w:rPr>
          <w:rFonts w:eastAsia="MS PGothic"/>
          <w:sz w:val="20"/>
          <w:szCs w:val="20"/>
        </w:rPr>
        <w:t>追加の機能</w:t>
      </w:r>
      <w:r w:rsidR="000C7580" w:rsidRPr="00BF2494">
        <w:rPr>
          <w:rFonts w:eastAsia="MS PGothic"/>
          <w:bCs w:val="0"/>
          <w:sz w:val="20"/>
          <w:szCs w:val="20"/>
        </w:rPr>
        <w:t>。</w:t>
      </w:r>
      <w:r w:rsidRPr="00AD73DC">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D73DC" w:rsidRPr="00AD73DC" w:rsidRDefault="00AD73DC" w:rsidP="00AD73DC">
      <w:pPr>
        <w:pStyle w:val="Heading1"/>
        <w:widowControl w:val="0"/>
        <w:rPr>
          <w:rFonts w:eastAsia="MS PGothic"/>
          <w:spacing w:val="-2"/>
        </w:rPr>
      </w:pPr>
      <w:r w:rsidRPr="00AD73DC">
        <w:rPr>
          <w:rFonts w:eastAsia="MS PGothic"/>
          <w:spacing w:val="-2"/>
          <w:sz w:val="20"/>
          <w:szCs w:val="20"/>
        </w:rPr>
        <w:t>プロダクト</w:t>
      </w:r>
      <w:r w:rsidRPr="00AD73DC">
        <w:rPr>
          <w:rFonts w:eastAsia="MS PGothic"/>
          <w:spacing w:val="-2"/>
          <w:sz w:val="20"/>
          <w:szCs w:val="20"/>
        </w:rPr>
        <w:t xml:space="preserve"> </w:t>
      </w:r>
      <w:r w:rsidRPr="00AD73DC">
        <w:rPr>
          <w:rFonts w:eastAsia="MS PGothic"/>
          <w:spacing w:val="-2"/>
          <w:sz w:val="20"/>
          <w:szCs w:val="20"/>
        </w:rPr>
        <w:t>キー</w:t>
      </w:r>
      <w:r w:rsidR="000C7580" w:rsidRPr="00BF2494">
        <w:rPr>
          <w:rFonts w:eastAsia="MS PGothic"/>
          <w:bCs w:val="0"/>
          <w:sz w:val="20"/>
          <w:szCs w:val="20"/>
        </w:rPr>
        <w:t>。</w:t>
      </w:r>
      <w:r w:rsidRPr="00AD73DC">
        <w:rPr>
          <w:rFonts w:eastAsia="MS PGothic"/>
          <w:b w:val="0"/>
          <w:spacing w:val="-2"/>
          <w:sz w:val="20"/>
          <w:szCs w:val="20"/>
        </w:rPr>
        <w:t>本ソフトウェアのインストールおよび本ソフトウェアへのアクセスにはキーが必要です。お客様は、ご自分に割り当てられたキーの使用に責任を負うものとします。第三者にキーを開示することはできません。お客様は、第三者に割り当てられたキーを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インターネットベースのサービス</w:t>
      </w:r>
      <w:r w:rsidR="000C7580" w:rsidRPr="00BF2494">
        <w:rPr>
          <w:rFonts w:eastAsia="MS PGothic"/>
          <w:bCs w:val="0"/>
          <w:sz w:val="20"/>
          <w:szCs w:val="20"/>
        </w:rPr>
        <w:t>。</w:t>
      </w:r>
      <w:r w:rsidRPr="00AD73DC">
        <w:rPr>
          <w:rFonts w:eastAsia="MS PGothic"/>
          <w:b w:val="0"/>
          <w:sz w:val="20"/>
          <w:szCs w:val="20"/>
        </w:rPr>
        <w:t>マイクロソフトは、本製品についてインターネットベースのサービスを提供します。マイクロソフトは随時このサービスを変更または中止することができます。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インターネットベースのサービスに関する同意。</w:t>
      </w:r>
      <w:r w:rsidRPr="00AD73DC">
        <w:rPr>
          <w:rFonts w:eastAsia="MS PGothic"/>
          <w:b w:val="0"/>
          <w:sz w:val="20"/>
          <w:szCs w:val="20"/>
        </w:rPr>
        <w:t>以下および</w:t>
      </w:r>
      <w:r w:rsidRPr="00AD73DC">
        <w:rPr>
          <w:rFonts w:eastAsia="MS PGothic"/>
          <w:b w:val="0"/>
          <w:sz w:val="20"/>
          <w:szCs w:val="20"/>
        </w:rPr>
        <w:t xml:space="preserve"> Microsoft Exchange Server 201 </w:t>
      </w:r>
      <w:r w:rsidRPr="00AD73DC">
        <w:rPr>
          <w:rFonts w:eastAsia="MS PGothic"/>
          <w:b w:val="0"/>
          <w:sz w:val="20"/>
          <w:szCs w:val="20"/>
        </w:rPr>
        <w:t>のプライバシーに関する声明に記載されている本ソフトウェアの機能は、インターネットを介してマイクロソフトまたはサービス</w:t>
      </w:r>
      <w:r w:rsidRPr="00AD73DC">
        <w:rPr>
          <w:rFonts w:eastAsia="MS PGothic"/>
          <w:b w:val="0"/>
          <w:sz w:val="20"/>
          <w:szCs w:val="20"/>
        </w:rPr>
        <w:t xml:space="preserve"> </w:t>
      </w:r>
      <w:r w:rsidRPr="00AD73DC">
        <w:rPr>
          <w:rFonts w:eastAsia="MS PGothic"/>
          <w:b w:val="0"/>
          <w:sz w:val="20"/>
          <w:szCs w:val="20"/>
        </w:rPr>
        <w:t>プロバイダーのコンピューター</w:t>
      </w:r>
      <w:r w:rsidRPr="00AD73DC">
        <w:rPr>
          <w:rFonts w:eastAsia="MS PGothic"/>
          <w:b w:val="0"/>
          <w:sz w:val="20"/>
          <w:szCs w:val="20"/>
        </w:rPr>
        <w:t xml:space="preserve"> </w:t>
      </w:r>
      <w:r w:rsidRPr="00AD73DC">
        <w:rPr>
          <w:rFonts w:eastAsia="MS PGothic"/>
          <w:b w:val="0"/>
          <w:sz w:val="20"/>
          <w:szCs w:val="20"/>
        </w:rPr>
        <w:t>システムに接続します。接続の際に、個別に通知が行われ</w:t>
      </w:r>
      <w:r w:rsidRPr="00AD73DC">
        <w:rPr>
          <w:rFonts w:eastAsia="MS PGothic"/>
          <w:b w:val="0"/>
          <w:sz w:val="20"/>
          <w:szCs w:val="20"/>
        </w:rPr>
        <w:lastRenderedPageBreak/>
        <w:t>ない場合があります。別途規定のない限り、お客様はこれらの機能を解除すること、および使用しないことを選択できます。本機能の詳細については、マイクロソフト</w:t>
      </w:r>
      <w:r w:rsidRPr="00AD73DC">
        <w:rPr>
          <w:rFonts w:eastAsia="MS PGothic"/>
          <w:b w:val="0"/>
          <w:sz w:val="20"/>
          <w:szCs w:val="20"/>
        </w:rPr>
        <w:t xml:space="preserve"> </w:t>
      </w:r>
      <w:r w:rsidRPr="00AD73DC">
        <w:rPr>
          <w:rFonts w:eastAsia="MS PGothic"/>
          <w:b w:val="0"/>
          <w:sz w:val="20"/>
          <w:szCs w:val="20"/>
        </w:rPr>
        <w:t>オンライン</w:t>
      </w:r>
      <w:r w:rsidRPr="00AD73DC">
        <w:rPr>
          <w:rFonts w:eastAsia="MS PGothic"/>
          <w:b w:val="0"/>
          <w:sz w:val="20"/>
          <w:szCs w:val="20"/>
        </w:rPr>
        <w:t xml:space="preserve"> </w:t>
      </w:r>
      <w:r w:rsidRPr="00AD73DC">
        <w:rPr>
          <w:rFonts w:eastAsia="MS PGothic"/>
          <w:b w:val="0"/>
          <w:sz w:val="20"/>
          <w:szCs w:val="20"/>
        </w:rPr>
        <w:t>サポートの</w:t>
      </w:r>
      <w:r w:rsidRPr="00AD73DC">
        <w:rPr>
          <w:rFonts w:eastAsia="MS PGothic"/>
          <w:b w:val="0"/>
          <w:sz w:val="20"/>
          <w:szCs w:val="20"/>
        </w:rPr>
        <w:t xml:space="preserve"> Web </w:t>
      </w:r>
      <w:r w:rsidRPr="00AD73DC">
        <w:rPr>
          <w:rFonts w:eastAsia="MS PGothic"/>
          <w:b w:val="0"/>
          <w:sz w:val="20"/>
          <w:szCs w:val="20"/>
        </w:rPr>
        <w:t>サイトをご参照ください。</w:t>
      </w:r>
      <w:r w:rsidRPr="00AD73DC">
        <w:rPr>
          <w:rFonts w:eastAsia="MS PGothic"/>
          <w:sz w:val="20"/>
          <w:szCs w:val="20"/>
        </w:rPr>
        <w:t>この機能を使用することにより、お客様はマイクロソフトがこの情報を収集することに同意されたものとします。</w:t>
      </w:r>
      <w:r w:rsidRPr="00AD73DC">
        <w:rPr>
          <w:rFonts w:eastAsia="MS PGothic"/>
          <w:b w:val="0"/>
          <w:sz w:val="20"/>
          <w:szCs w:val="20"/>
        </w:rPr>
        <w:t>マイクロソフトがこれらの情報を利用して貴社を特定したり、貴社に連絡したりすることはありません。</w:t>
      </w:r>
    </w:p>
    <w:p w:rsidR="00AD73DC" w:rsidRPr="00AD73DC" w:rsidRDefault="00AD73DC" w:rsidP="00AD73DC">
      <w:pPr>
        <w:pStyle w:val="Body2Underline"/>
        <w:widowControl w:val="0"/>
        <w:rPr>
          <w:rFonts w:eastAsia="MS PGothic"/>
        </w:rPr>
      </w:pPr>
      <w:r w:rsidRPr="00AD73DC">
        <w:rPr>
          <w:rFonts w:eastAsia="MS PGothic"/>
          <w:sz w:val="20"/>
          <w:szCs w:val="20"/>
        </w:rPr>
        <w:t>コンピューター情報</w:t>
      </w:r>
      <w:r w:rsidRPr="00AD73DC">
        <w:rPr>
          <w:rFonts w:eastAsia="MS PGothic"/>
          <w:sz w:val="20"/>
          <w:szCs w:val="20"/>
          <w:u w:val="none"/>
        </w:rPr>
        <w:t>。以下の各種機能はインターネット</w:t>
      </w:r>
      <w:r w:rsidRPr="00AD73DC">
        <w:rPr>
          <w:rFonts w:eastAsia="MS PGothic"/>
          <w:sz w:val="20"/>
          <w:szCs w:val="20"/>
          <w:u w:val="none"/>
        </w:rPr>
        <w:t xml:space="preserve"> </w:t>
      </w:r>
      <w:r w:rsidRPr="00AD73DC">
        <w:rPr>
          <w:rFonts w:eastAsia="MS PGothic"/>
          <w:sz w:val="20"/>
          <w:szCs w:val="20"/>
          <w:u w:val="none"/>
        </w:rPr>
        <w:t>プロトコルを使用しており、お客様のインターネット</w:t>
      </w:r>
      <w:r w:rsidRPr="00AD73DC">
        <w:rPr>
          <w:rFonts w:eastAsia="MS PGothic"/>
          <w:sz w:val="20"/>
          <w:szCs w:val="20"/>
          <w:u w:val="none"/>
        </w:rPr>
        <w:t xml:space="preserve"> </w:t>
      </w:r>
      <w:r w:rsidRPr="00AD73DC">
        <w:rPr>
          <w:rFonts w:eastAsia="MS PGothic"/>
          <w:sz w:val="20"/>
          <w:szCs w:val="20"/>
          <w:u w:val="none"/>
        </w:rPr>
        <w:t>プロトコル</w:t>
      </w:r>
      <w:r w:rsidRPr="00AD73DC">
        <w:rPr>
          <w:rFonts w:eastAsia="MS PGothic"/>
          <w:sz w:val="20"/>
          <w:szCs w:val="20"/>
          <w:u w:val="none"/>
        </w:rPr>
        <w:t xml:space="preserve"> </w:t>
      </w:r>
      <w:r w:rsidRPr="00AD73DC">
        <w:rPr>
          <w:rFonts w:eastAsia="MS PGothic"/>
          <w:sz w:val="20"/>
          <w:szCs w:val="20"/>
          <w:u w:val="none"/>
        </w:rPr>
        <w:t>アドレス、オペレーティング</w:t>
      </w:r>
      <w:r w:rsidRPr="00AD73DC">
        <w:rPr>
          <w:rFonts w:eastAsia="MS PGothic"/>
          <w:sz w:val="20"/>
          <w:szCs w:val="20"/>
          <w:u w:val="none"/>
        </w:rPr>
        <w:t xml:space="preserve"> </w:t>
      </w:r>
      <w:r w:rsidRPr="00AD73DC">
        <w:rPr>
          <w:rFonts w:eastAsia="MS PGothic"/>
          <w:sz w:val="20"/>
          <w:szCs w:val="20"/>
          <w:u w:val="none"/>
        </w:rPr>
        <w:t>システムの種類、ブラウザーの種類、使用している本ソフトウェアの名称およびバージョン、および本ソフトウェアを使用するデバイスの言語コードなどのコンピューター情報を適切なシステムに送信します。マイクロソフトは、お客様にインターネットベースの複数のサービスを提供するためにこれらの情報を利用します。</w:t>
      </w:r>
    </w:p>
    <w:p w:rsidR="00AD73DC" w:rsidRPr="00AD73DC" w:rsidRDefault="00AD73DC" w:rsidP="00AD73DC">
      <w:pPr>
        <w:pStyle w:val="Bullet4Underline"/>
        <w:widowControl w:val="0"/>
        <w:numPr>
          <w:ilvl w:val="0"/>
          <w:numId w:val="3"/>
        </w:numPr>
        <w:tabs>
          <w:tab w:val="clear" w:pos="1437"/>
          <w:tab w:val="num" w:pos="1080"/>
        </w:tabs>
        <w:ind w:left="1080"/>
        <w:rPr>
          <w:rFonts w:eastAsia="MS PGothic"/>
        </w:rPr>
      </w:pPr>
      <w:r w:rsidRPr="00AD73DC">
        <w:rPr>
          <w:rFonts w:eastAsia="MS PGothic"/>
          <w:sz w:val="20"/>
          <w:szCs w:val="20"/>
        </w:rPr>
        <w:t>デジタル証明書</w:t>
      </w:r>
      <w:r w:rsidRPr="00AD73DC">
        <w:rPr>
          <w:rFonts w:eastAsia="MS PGothic"/>
          <w:sz w:val="20"/>
          <w:szCs w:val="20"/>
          <w:u w:val="none"/>
        </w:rPr>
        <w:t>。本ソフトウェアはデジタル証明書を使用しています。これらのデジタル証明書は、</w:t>
      </w:r>
      <w:r w:rsidRPr="00AD73DC">
        <w:rPr>
          <w:rFonts w:eastAsia="MS PGothic"/>
          <w:sz w:val="20"/>
          <w:szCs w:val="20"/>
          <w:u w:val="none"/>
        </w:rPr>
        <w:t xml:space="preserve">X.509 </w:t>
      </w:r>
      <w:r w:rsidRPr="00AD73DC">
        <w:rPr>
          <w:rFonts w:eastAsia="MS PGothic"/>
          <w:sz w:val="20"/>
          <w:szCs w:val="20"/>
          <w:u w:val="none"/>
        </w:rPr>
        <w:t>標準により暗号化された情報を送信するインターネット</w:t>
      </w:r>
      <w:r w:rsidRPr="00AD73DC">
        <w:rPr>
          <w:rFonts w:eastAsia="MS PGothic"/>
          <w:sz w:val="20"/>
          <w:szCs w:val="20"/>
          <w:u w:val="none"/>
        </w:rPr>
        <w:t xml:space="preserve"> </w:t>
      </w:r>
      <w:r w:rsidRPr="00AD73DC">
        <w:rPr>
          <w:rFonts w:eastAsia="MS PGothic"/>
          <w:sz w:val="20"/>
          <w:szCs w:val="20"/>
          <w:u w:val="none"/>
        </w:rPr>
        <w:t>ユーザーの身元を確認するものです。また、ファイルおよびマクロのデジタル署名に使用して、ファイルの内容の正当性および作成元を検証することもできます。本ソフトウェアは、インターネットが使用できる場合はそれを使用して、証明書を取得し、証明書失効リストを更新します。</w:t>
      </w:r>
    </w:p>
    <w:p w:rsidR="00AD73DC" w:rsidRPr="00AD73DC" w:rsidRDefault="00AD73DC" w:rsidP="00AD73DC">
      <w:pPr>
        <w:pStyle w:val="Heading1"/>
        <w:widowControl w:val="0"/>
        <w:rPr>
          <w:rFonts w:eastAsia="MS PGothic"/>
        </w:rPr>
      </w:pPr>
      <w:r w:rsidRPr="00AD73DC">
        <w:rPr>
          <w:rFonts w:eastAsia="MS PGothic"/>
          <w:sz w:val="20"/>
          <w:szCs w:val="20"/>
        </w:rPr>
        <w:t>ベンチマーク</w:t>
      </w:r>
      <w:r w:rsidRPr="00AD73DC">
        <w:rPr>
          <w:rFonts w:eastAsia="MS PGothic"/>
          <w:sz w:val="20"/>
          <w:szCs w:val="20"/>
        </w:rPr>
        <w:t xml:space="preserve"> </w:t>
      </w:r>
      <w:r w:rsidRPr="00AD73DC">
        <w:rPr>
          <w:rFonts w:eastAsia="MS PGothic"/>
          <w:sz w:val="20"/>
          <w:szCs w:val="20"/>
        </w:rPr>
        <w:t>テスト</w:t>
      </w:r>
      <w:r w:rsidR="000C7580" w:rsidRPr="00BF2494">
        <w:rPr>
          <w:rFonts w:eastAsia="MS PGothic"/>
          <w:bCs w:val="0"/>
          <w:sz w:val="20"/>
          <w:szCs w:val="20"/>
        </w:rPr>
        <w:t>。</w:t>
      </w:r>
      <w:r w:rsidRPr="00AD73DC">
        <w:rPr>
          <w:rFonts w:eastAsia="MS PGothic"/>
          <w:b w:val="0"/>
          <w:bCs w:val="0"/>
          <w:sz w:val="20"/>
          <w:szCs w:val="20"/>
        </w:rPr>
        <w:t>お客様は、マイクロソフトの事前の書面による承諾なくして、本ソフトウェアのベンチマーク</w:t>
      </w:r>
      <w:r w:rsidRPr="00AD73DC">
        <w:rPr>
          <w:rFonts w:eastAsia="MS PGothic"/>
          <w:b w:val="0"/>
          <w:bCs w:val="0"/>
          <w:sz w:val="20"/>
          <w:szCs w:val="20"/>
        </w:rPr>
        <w:t xml:space="preserve"> </w:t>
      </w:r>
      <w:r w:rsidRPr="00AD73DC">
        <w:rPr>
          <w:rFonts w:eastAsia="MS PGothic"/>
          <w:b w:val="0"/>
          <w:bCs w:val="0"/>
          <w:sz w:val="20"/>
          <w:szCs w:val="20"/>
        </w:rPr>
        <w:t>テストの結果を第三者に開示することはできません。</w:t>
      </w:r>
    </w:p>
    <w:p w:rsidR="00AD73DC" w:rsidRPr="000C7580" w:rsidRDefault="00AD73DC" w:rsidP="00AD73DC">
      <w:pPr>
        <w:pStyle w:val="Heading1"/>
        <w:widowControl w:val="0"/>
        <w:rPr>
          <w:rFonts w:eastAsia="MS PGothic"/>
          <w:sz w:val="20"/>
          <w:szCs w:val="20"/>
        </w:rPr>
      </w:pPr>
      <w:r w:rsidRPr="000C7580">
        <w:rPr>
          <w:rFonts w:eastAsia="MS PGothic"/>
          <w:caps/>
          <w:color w:val="000000"/>
          <w:sz w:val="20"/>
          <w:szCs w:val="20"/>
        </w:rPr>
        <w:t>Bing Maps</w:t>
      </w:r>
      <w:r w:rsidR="000C7580" w:rsidRPr="000C7580">
        <w:rPr>
          <w:rFonts w:eastAsia="MS PGothic"/>
          <w:bCs w:val="0"/>
          <w:sz w:val="20"/>
          <w:szCs w:val="20"/>
        </w:rPr>
        <w:t>。</w:t>
      </w:r>
      <w:r w:rsidRPr="000C7580">
        <w:rPr>
          <w:rFonts w:eastAsia="MS PGothic"/>
          <w:b w:val="0"/>
          <w:color w:val="000000"/>
          <w:sz w:val="20"/>
          <w:szCs w:val="20"/>
        </w:rPr>
        <w:t>本ソフトウェアには</w:t>
      </w:r>
      <w:r w:rsidRPr="000C7580">
        <w:rPr>
          <w:rFonts w:eastAsia="MS PGothic"/>
          <w:b w:val="0"/>
          <w:color w:val="000000"/>
          <w:sz w:val="20"/>
          <w:szCs w:val="20"/>
        </w:rPr>
        <w:t xml:space="preserve"> Bing Maps </w:t>
      </w:r>
      <w:r w:rsidRPr="000C7580">
        <w:rPr>
          <w:rFonts w:eastAsia="MS PGothic"/>
          <w:b w:val="0"/>
          <w:color w:val="000000"/>
          <w:sz w:val="20"/>
          <w:szCs w:val="20"/>
        </w:rPr>
        <w:t>の使用が含まれます。</w:t>
      </w:r>
      <w:r w:rsidRPr="000C7580">
        <w:rPr>
          <w:rFonts w:eastAsia="MS PGothic"/>
          <w:b w:val="0"/>
          <w:color w:val="000000"/>
          <w:sz w:val="20"/>
          <w:szCs w:val="20"/>
        </w:rPr>
        <w:t xml:space="preserve">Microsoft Exchange Server 2019 </w:t>
      </w:r>
      <w:r w:rsidRPr="000C7580">
        <w:rPr>
          <w:rFonts w:eastAsia="MS PGothic"/>
          <w:b w:val="0"/>
          <w:color w:val="000000"/>
          <w:sz w:val="20"/>
          <w:szCs w:val="20"/>
        </w:rPr>
        <w:t>内では、</w:t>
      </w:r>
      <w:r w:rsidRPr="000C7580">
        <w:rPr>
          <w:rFonts w:eastAsia="MS PGothic"/>
          <w:b w:val="0"/>
          <w:color w:val="000000"/>
          <w:sz w:val="20"/>
          <w:szCs w:val="20"/>
        </w:rPr>
        <w:t xml:space="preserve">Bing Maps </w:t>
      </w:r>
      <w:r w:rsidRPr="000C7580">
        <w:rPr>
          <w:rFonts w:eastAsia="MS PGothic"/>
          <w:b w:val="0"/>
          <w:color w:val="000000"/>
          <w:sz w:val="20"/>
          <w:szCs w:val="20"/>
        </w:rPr>
        <w:t>を介して提供されるコンテンツ</w:t>
      </w:r>
      <w:r w:rsidRPr="000C7580">
        <w:rPr>
          <w:rFonts w:eastAsia="MS PGothic"/>
          <w:b w:val="0"/>
          <w:color w:val="000000"/>
          <w:sz w:val="20"/>
          <w:szCs w:val="20"/>
        </w:rPr>
        <w:t xml:space="preserve"> (Geocode </w:t>
      </w:r>
      <w:r w:rsidRPr="000C7580">
        <w:rPr>
          <w:rFonts w:eastAsia="MS PGothic"/>
          <w:b w:val="0"/>
          <w:color w:val="000000"/>
          <w:sz w:val="20"/>
          <w:szCs w:val="20"/>
        </w:rPr>
        <w:t>を含む</w:t>
      </w:r>
      <w:r w:rsidRPr="000C7580">
        <w:rPr>
          <w:rFonts w:eastAsia="MS PGothic"/>
          <w:b w:val="0"/>
          <w:color w:val="000000"/>
          <w:sz w:val="20"/>
          <w:szCs w:val="20"/>
        </w:rPr>
        <w:t xml:space="preserve">) </w:t>
      </w:r>
      <w:r w:rsidRPr="000C7580">
        <w:rPr>
          <w:rFonts w:eastAsia="MS PGothic"/>
          <w:b w:val="0"/>
          <w:color w:val="000000"/>
          <w:sz w:val="20"/>
          <w:szCs w:val="20"/>
        </w:rPr>
        <w:t>のみを使用することができます。お客様による</w:t>
      </w:r>
      <w:r w:rsidRPr="000C7580">
        <w:rPr>
          <w:rFonts w:eastAsia="MS PGothic"/>
          <w:b w:val="0"/>
          <w:color w:val="000000"/>
          <w:sz w:val="20"/>
          <w:szCs w:val="20"/>
        </w:rPr>
        <w:t xml:space="preserve"> Bing Maps </w:t>
      </w:r>
      <w:r w:rsidRPr="000C7580">
        <w:rPr>
          <w:rFonts w:eastAsia="MS PGothic"/>
          <w:b w:val="0"/>
          <w:color w:val="000000"/>
          <w:sz w:val="20"/>
          <w:szCs w:val="20"/>
        </w:rPr>
        <w:t>の利用には、</w:t>
      </w:r>
      <w:r w:rsidRPr="000C7580">
        <w:rPr>
          <w:rFonts w:eastAsia="MS PGothic"/>
          <w:b w:val="0"/>
          <w:color w:val="000000"/>
          <w:sz w:val="20"/>
          <w:szCs w:val="20"/>
        </w:rPr>
        <w:t xml:space="preserve">Bing Maps </w:t>
      </w:r>
      <w:r w:rsidRPr="000C7580">
        <w:rPr>
          <w:rFonts w:eastAsia="MS PGothic"/>
          <w:b w:val="0"/>
          <w:color w:val="000000"/>
          <w:sz w:val="20"/>
          <w:szCs w:val="20"/>
        </w:rPr>
        <w:t>エンド</w:t>
      </w:r>
      <w:r w:rsidRPr="000C7580">
        <w:rPr>
          <w:rFonts w:eastAsia="MS PGothic"/>
          <w:b w:val="0"/>
          <w:color w:val="000000"/>
          <w:sz w:val="20"/>
          <w:szCs w:val="20"/>
        </w:rPr>
        <w:t xml:space="preserve"> </w:t>
      </w:r>
      <w:r w:rsidRPr="000C7580">
        <w:rPr>
          <w:rFonts w:eastAsia="MS PGothic"/>
          <w:b w:val="0"/>
          <w:color w:val="000000"/>
          <w:sz w:val="20"/>
          <w:szCs w:val="20"/>
        </w:rPr>
        <w:t>ユーザー使用条件</w:t>
      </w:r>
      <w:r w:rsidRPr="000C7580">
        <w:rPr>
          <w:rFonts w:eastAsia="MS PGothic"/>
          <w:sz w:val="20"/>
          <w:szCs w:val="20"/>
        </w:rPr>
        <w:t xml:space="preserve"> </w:t>
      </w:r>
      <w:r w:rsidRPr="000C7580">
        <w:rPr>
          <w:rFonts w:eastAsia="MS PGothic"/>
          <w:b w:val="0"/>
          <w:sz w:val="20"/>
          <w:szCs w:val="20"/>
        </w:rPr>
        <w:t>(</w:t>
      </w:r>
      <w:hyperlink r:id="rId8" w:history="1">
        <w:r w:rsidRPr="000C7580">
          <w:rPr>
            <w:rStyle w:val="Hyperlink"/>
            <w:rFonts w:eastAsia="MS PGothic"/>
            <w:b w:val="0"/>
            <w:sz w:val="20"/>
            <w:szCs w:val="20"/>
            <w:bdr w:val="none" w:sz="0" w:space="0" w:color="auto" w:frame="1"/>
          </w:rPr>
          <w:t>http://go.microsoft.com/?linkid=9710837</w:t>
        </w:r>
      </w:hyperlink>
      <w:r w:rsidRPr="000C7580">
        <w:rPr>
          <w:rFonts w:eastAsia="MS PGothic"/>
          <w:b w:val="0"/>
          <w:color w:val="000000"/>
          <w:sz w:val="20"/>
          <w:szCs w:val="20"/>
        </w:rPr>
        <w:t xml:space="preserve">) </w:t>
      </w:r>
      <w:r w:rsidRPr="000C7580">
        <w:rPr>
          <w:rFonts w:eastAsia="MS PGothic"/>
          <w:b w:val="0"/>
          <w:color w:val="000000"/>
          <w:sz w:val="20"/>
          <w:szCs w:val="20"/>
        </w:rPr>
        <w:t>および</w:t>
      </w:r>
      <w:r w:rsidRPr="000C7580">
        <w:rPr>
          <w:rFonts w:eastAsia="MS PGothic"/>
          <w:b w:val="0"/>
          <w:color w:val="000000"/>
          <w:sz w:val="20"/>
          <w:szCs w:val="20"/>
        </w:rPr>
        <w:t xml:space="preserve"> Bing Maps </w:t>
      </w:r>
      <w:r w:rsidRPr="000C7580">
        <w:rPr>
          <w:rFonts w:eastAsia="MS PGothic"/>
          <w:b w:val="0"/>
          <w:color w:val="000000"/>
          <w:sz w:val="20"/>
          <w:szCs w:val="20"/>
        </w:rPr>
        <w:t>プライバシーに関する声明</w:t>
      </w:r>
      <w:r w:rsidRPr="000C7580">
        <w:rPr>
          <w:rFonts w:eastAsia="MS PGothic"/>
          <w:b w:val="0"/>
          <w:color w:val="000000"/>
          <w:sz w:val="20"/>
          <w:szCs w:val="20"/>
        </w:rPr>
        <w:t xml:space="preserve"> (</w:t>
      </w:r>
      <w:hyperlink r:id="rId9" w:history="1">
        <w:r w:rsidRPr="000C7580">
          <w:rPr>
            <w:rStyle w:val="Hyperlink"/>
            <w:rFonts w:eastAsia="MS PGothic"/>
            <w:b w:val="0"/>
            <w:sz w:val="20"/>
            <w:szCs w:val="20"/>
            <w:bdr w:val="none" w:sz="0" w:space="0" w:color="auto" w:frame="1"/>
          </w:rPr>
          <w:t>http://go.microsoft.com/fwlink/?LinkID=248686</w:t>
        </w:r>
      </w:hyperlink>
      <w:r w:rsidRPr="000C7580">
        <w:rPr>
          <w:rFonts w:eastAsia="MS PGothic"/>
          <w:b w:val="0"/>
          <w:color w:val="000000"/>
          <w:sz w:val="20"/>
          <w:szCs w:val="20"/>
        </w:rPr>
        <w:t xml:space="preserve">) </w:t>
      </w:r>
      <w:r w:rsidRPr="000C7580">
        <w:rPr>
          <w:rFonts w:eastAsia="MS PGothic"/>
          <w:b w:val="0"/>
          <w:color w:val="000000"/>
          <w:sz w:val="20"/>
          <w:szCs w:val="20"/>
        </w:rPr>
        <w:t>が適用されます。</w:t>
      </w:r>
    </w:p>
    <w:p w:rsidR="00AD73DC" w:rsidRPr="00AD73DC" w:rsidRDefault="00AD73DC" w:rsidP="00AD73DC">
      <w:pPr>
        <w:pStyle w:val="Heading1"/>
        <w:widowControl w:val="0"/>
        <w:rPr>
          <w:rFonts w:eastAsia="MS PGothic"/>
        </w:rPr>
      </w:pPr>
      <w:r w:rsidRPr="00AD73DC">
        <w:rPr>
          <w:rFonts w:eastAsia="MS PGothic"/>
          <w:sz w:val="20"/>
          <w:szCs w:val="20"/>
        </w:rPr>
        <w:t>ライセンスの適用範囲</w:t>
      </w:r>
      <w:r w:rsidR="000C7580" w:rsidRPr="00BF2494">
        <w:rPr>
          <w:rFonts w:eastAsia="MS PGothic"/>
          <w:bCs w:val="0"/>
          <w:sz w:val="20"/>
          <w:szCs w:val="20"/>
        </w:rPr>
        <w:t>。</w:t>
      </w:r>
      <w:r w:rsidRPr="00AD73DC">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D73DC" w:rsidRPr="00AD73DC" w:rsidRDefault="00AD73DC" w:rsidP="00AD73DC">
      <w:pPr>
        <w:pStyle w:val="Bullet2"/>
        <w:widowControl w:val="0"/>
        <w:rPr>
          <w:rFonts w:eastAsia="MS PGothic"/>
        </w:rPr>
      </w:pPr>
      <w:r w:rsidRPr="00AD73DC">
        <w:rPr>
          <w:rFonts w:eastAsia="MS PGothic"/>
          <w:sz w:val="20"/>
          <w:szCs w:val="20"/>
        </w:rPr>
        <w:t>本ソフトウェアの技術的な制限を回避すること。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本ソフトウェアのリバース</w:t>
      </w:r>
      <w:r w:rsidRPr="00AD73DC">
        <w:rPr>
          <w:rFonts w:eastAsia="MS PGothic"/>
          <w:sz w:val="20"/>
          <w:szCs w:val="20"/>
        </w:rPr>
        <w:t xml:space="preserve"> </w:t>
      </w:r>
      <w:r w:rsidRPr="00AD73DC">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D73DC" w:rsidRPr="00AD73DC" w:rsidRDefault="00AD73DC" w:rsidP="00AD73DC">
      <w:pPr>
        <w:pStyle w:val="Bullet2"/>
        <w:widowControl w:val="0"/>
        <w:rPr>
          <w:rFonts w:eastAsia="MS PGothic"/>
        </w:rPr>
      </w:pPr>
      <w:r w:rsidRPr="00AD73DC">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D73DC" w:rsidRPr="00AD73DC" w:rsidRDefault="00AD73DC" w:rsidP="00AD73DC">
      <w:pPr>
        <w:pStyle w:val="Bullet2"/>
        <w:widowControl w:val="0"/>
        <w:rPr>
          <w:rFonts w:eastAsia="MS PGothic"/>
        </w:rPr>
      </w:pPr>
      <w:r w:rsidRPr="00AD73DC">
        <w:rPr>
          <w:rFonts w:eastAsia="MS PGothic"/>
          <w:sz w:val="20"/>
          <w:szCs w:val="20"/>
        </w:rPr>
        <w:t>第三者が複製できるように本ソフトウェアを発行すること。</w:t>
      </w:r>
    </w:p>
    <w:p w:rsidR="00AD73DC" w:rsidRPr="00AD73DC" w:rsidRDefault="00AD73DC" w:rsidP="00AD73DC">
      <w:pPr>
        <w:pStyle w:val="Bullet2"/>
        <w:widowControl w:val="0"/>
        <w:rPr>
          <w:rFonts w:eastAsia="MS PGothic"/>
        </w:rPr>
      </w:pPr>
      <w:r w:rsidRPr="00AD73DC">
        <w:rPr>
          <w:rFonts w:eastAsia="MS PGothic"/>
          <w:sz w:val="20"/>
          <w:szCs w:val="20"/>
        </w:rPr>
        <w:t>ソフトウェアをレンタル、リース、または貸与すること。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本ソフトウェアを商用ソフトウェア</w:t>
      </w:r>
      <w:r w:rsidRPr="00AD73DC">
        <w:rPr>
          <w:rFonts w:eastAsia="MS PGothic"/>
          <w:sz w:val="20"/>
          <w:szCs w:val="20"/>
        </w:rPr>
        <w:t xml:space="preserve"> </w:t>
      </w:r>
      <w:r w:rsidRPr="00AD73DC">
        <w:rPr>
          <w:rFonts w:eastAsia="MS PGothic"/>
          <w:sz w:val="20"/>
          <w:szCs w:val="20"/>
        </w:rPr>
        <w:t>ホスティング</w:t>
      </w:r>
      <w:r w:rsidRPr="00AD73DC">
        <w:rPr>
          <w:rFonts w:eastAsia="MS PGothic"/>
          <w:sz w:val="20"/>
          <w:szCs w:val="20"/>
        </w:rPr>
        <w:t xml:space="preserve"> </w:t>
      </w:r>
      <w:r w:rsidRPr="00AD73DC">
        <w:rPr>
          <w:rFonts w:eastAsia="MS PGothic"/>
          <w:sz w:val="20"/>
          <w:szCs w:val="20"/>
        </w:rPr>
        <w:t>サービスで使用すること。</w:t>
      </w:r>
    </w:p>
    <w:p w:rsidR="00AD73DC" w:rsidRPr="00AD73DC" w:rsidRDefault="00AD73DC" w:rsidP="00AD73DC">
      <w:pPr>
        <w:pStyle w:val="Body1"/>
        <w:widowControl w:val="0"/>
        <w:rPr>
          <w:rFonts w:eastAsia="MS PGothic"/>
        </w:rPr>
      </w:pPr>
      <w:r w:rsidRPr="00AD73DC">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D73DC" w:rsidRPr="00AD73DC" w:rsidRDefault="00AD73DC" w:rsidP="00AD73DC">
      <w:pPr>
        <w:pStyle w:val="Heading1"/>
        <w:widowControl w:val="0"/>
        <w:rPr>
          <w:rFonts w:eastAsia="MS PGothic"/>
        </w:rPr>
      </w:pPr>
      <w:r w:rsidRPr="00AD73DC">
        <w:rPr>
          <w:rFonts w:eastAsia="MS PGothic"/>
          <w:sz w:val="20"/>
          <w:szCs w:val="20"/>
        </w:rPr>
        <w:t>バックアップ用の複製</w:t>
      </w:r>
      <w:r w:rsidR="000C7580" w:rsidRPr="00BF2494">
        <w:rPr>
          <w:rFonts w:eastAsia="MS PGothic"/>
          <w:bCs w:val="0"/>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電子ダウンロード</w:t>
      </w:r>
      <w:r w:rsidR="000C7580" w:rsidRPr="00BF2494">
        <w:rPr>
          <w:rFonts w:eastAsia="MS PGothic"/>
          <w:bCs w:val="0"/>
          <w:sz w:val="20"/>
          <w:szCs w:val="20"/>
        </w:rPr>
        <w:t>。</w:t>
      </w:r>
      <w:r w:rsidRPr="00AD73DC">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D73DC">
        <w:rPr>
          <w:rFonts w:eastAsia="MS PGothic"/>
          <w:b w:val="0"/>
          <w:bCs w:val="0"/>
          <w:sz w:val="20"/>
          <w:szCs w:val="20"/>
        </w:rPr>
        <w:t xml:space="preserve"> 1 </w:t>
      </w:r>
      <w:r w:rsidRPr="00AD73DC">
        <w:rPr>
          <w:rFonts w:eastAsia="MS PGothic"/>
          <w:b w:val="0"/>
          <w:bCs w:val="0"/>
          <w:sz w:val="20"/>
          <w:szCs w:val="20"/>
        </w:rPr>
        <w:t>部を作成する</w:t>
      </w:r>
      <w:r w:rsidRPr="00AD73DC">
        <w:rPr>
          <w:rFonts w:eastAsia="MS PGothic"/>
          <w:b w:val="0"/>
          <w:bCs w:val="0"/>
          <w:sz w:val="20"/>
          <w:szCs w:val="20"/>
        </w:rPr>
        <w:lastRenderedPageBreak/>
        <w:t>ことができます。</w:t>
      </w:r>
    </w:p>
    <w:p w:rsidR="00AD73DC" w:rsidRPr="00AD73DC" w:rsidRDefault="00AD73DC" w:rsidP="00AD73DC">
      <w:pPr>
        <w:pStyle w:val="Heading1"/>
        <w:widowControl w:val="0"/>
        <w:rPr>
          <w:rFonts w:eastAsia="MS PGothic"/>
        </w:rPr>
      </w:pPr>
      <w:r w:rsidRPr="00AD73DC">
        <w:rPr>
          <w:rFonts w:eastAsia="MS PGothic"/>
          <w:sz w:val="20"/>
          <w:szCs w:val="20"/>
        </w:rPr>
        <w:t>ドキュメント</w:t>
      </w:r>
      <w:r w:rsidR="000C7580" w:rsidRPr="00BF2494">
        <w:rPr>
          <w:rFonts w:eastAsia="MS PGothic"/>
          <w:bCs w:val="0"/>
          <w:sz w:val="20"/>
          <w:szCs w:val="20"/>
        </w:rPr>
        <w:t>。</w:t>
      </w:r>
      <w:r w:rsidRPr="00AD73DC">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D73DC" w:rsidRPr="00AD73DC" w:rsidRDefault="00AD73DC" w:rsidP="00AD73DC">
      <w:pPr>
        <w:pStyle w:val="Heading1"/>
        <w:widowControl w:val="0"/>
        <w:rPr>
          <w:rFonts w:eastAsia="MS PGothic"/>
        </w:rPr>
      </w:pPr>
      <w:r w:rsidRPr="00AD73DC">
        <w:rPr>
          <w:rFonts w:eastAsia="MS PGothic"/>
          <w:sz w:val="20"/>
          <w:szCs w:val="20"/>
        </w:rPr>
        <w:t>アップグレード</w:t>
      </w:r>
      <w:r w:rsidR="000C7580" w:rsidRPr="00BF2494">
        <w:rPr>
          <w:rFonts w:eastAsia="MS PGothic"/>
          <w:bCs w:val="0"/>
          <w:sz w:val="20"/>
          <w:szCs w:val="20"/>
        </w:rPr>
        <w:t>。</w:t>
      </w:r>
      <w:r w:rsidRPr="00AD73DC">
        <w:rPr>
          <w:rFonts w:eastAsia="MS PGothic"/>
          <w:b w:val="0"/>
          <w:bCs w:val="0"/>
          <w:sz w:val="20"/>
          <w:szCs w:val="20"/>
        </w:rPr>
        <w:t>本ソフトウェアがアップグレード版である場合、お客様はアップグレードの対象となるソフトウェアの使用許諾を受けている場合に限り、本ソフトウェアを使用することができます。アップグレードを行うと、本ソフトウェアのアップグレード前のバージョンは本ソフトウェアによって置き換えられ、本ソフトウェアのアップグレード前の契約は、本契約に置き換えられるものとします。お客様は、以下のダウングレード条項で認められた場合にのみ、旧バージョンを使用することができます。お客様は、以前のバージョンと本ソフトウェアを同時に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ダウングレード</w:t>
      </w:r>
      <w:r w:rsidR="000C7580" w:rsidRPr="00BF2494">
        <w:rPr>
          <w:rFonts w:eastAsia="MS PGothic"/>
          <w:bCs w:val="0"/>
          <w:sz w:val="20"/>
          <w:szCs w:val="20"/>
        </w:rPr>
        <w:t>。</w:t>
      </w:r>
      <w:r w:rsidRPr="00AD73DC">
        <w:rPr>
          <w:rFonts w:eastAsia="MS PGothic"/>
          <w:b w:val="0"/>
          <w:bCs w:val="0"/>
          <w:sz w:val="20"/>
          <w:szCs w:val="20"/>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AD73DC" w:rsidRPr="00AD73DC" w:rsidRDefault="00AD73DC" w:rsidP="00AD73DC">
      <w:pPr>
        <w:pStyle w:val="Heading1"/>
        <w:widowControl w:val="0"/>
        <w:rPr>
          <w:rFonts w:eastAsia="MS PGothic"/>
        </w:rPr>
      </w:pPr>
      <w:r w:rsidRPr="00AD73DC">
        <w:rPr>
          <w:rFonts w:eastAsia="MS PGothic"/>
          <w:sz w:val="20"/>
          <w:szCs w:val="20"/>
        </w:rPr>
        <w:t>輸出規制</w:t>
      </w:r>
      <w:r w:rsidR="000C7580" w:rsidRPr="00BF2494">
        <w:rPr>
          <w:rFonts w:eastAsia="MS PGothic"/>
          <w:bCs w:val="0"/>
          <w:sz w:val="20"/>
          <w:szCs w:val="20"/>
        </w:rPr>
        <w:t>。</w:t>
      </w:r>
      <w:r w:rsidRPr="00AD73DC">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D73DC">
        <w:rPr>
          <w:rFonts w:eastAsia="MS PGothic"/>
          <w:b w:val="0"/>
          <w:bCs w:val="0"/>
          <w:sz w:val="20"/>
          <w:szCs w:val="20"/>
        </w:rPr>
        <w:t xml:space="preserve"> </w:t>
      </w:r>
      <w:r w:rsidRPr="00AD73DC">
        <w:rPr>
          <w:rFonts w:eastAsia="MS PGothic"/>
          <w:b w:val="0"/>
          <w:bCs w:val="0"/>
          <w:sz w:val="20"/>
          <w:szCs w:val="20"/>
        </w:rPr>
        <w:t>ユーザーおよび最終用途に関する規制が含まれますがこれらに限定されません。詳細については、</w:t>
      </w:r>
      <w:hyperlink r:id="rId10" w:history="1">
        <w:r w:rsidRPr="00AD73DC">
          <w:rPr>
            <w:rStyle w:val="Hyperlink"/>
            <w:rFonts w:eastAsia="MS PGothic"/>
            <w:b w:val="0"/>
          </w:rPr>
          <w:t>www.microsoft.com/exporting</w:t>
        </w:r>
      </w:hyperlink>
      <w:r w:rsidRPr="00AD73DC">
        <w:rPr>
          <w:rFonts w:eastAsia="MS PGothic"/>
          <w:b w:val="0"/>
          <w:bCs w:val="0"/>
          <w:sz w:val="20"/>
          <w:szCs w:val="20"/>
        </w:rPr>
        <w:t xml:space="preserve"> </w:t>
      </w:r>
      <w:r w:rsidRPr="00AD73DC">
        <w:rPr>
          <w:rFonts w:eastAsia="MS PGothic"/>
          <w:b w:val="0"/>
          <w:bCs w:val="0"/>
          <w:sz w:val="20"/>
          <w:szCs w:val="20"/>
        </w:rPr>
        <w:t>をご参照ください。</w:t>
      </w:r>
    </w:p>
    <w:p w:rsidR="00AD73DC" w:rsidRPr="00AD73DC" w:rsidRDefault="00AD73DC" w:rsidP="00AD73DC">
      <w:pPr>
        <w:pStyle w:val="Heading1"/>
        <w:widowControl w:val="0"/>
        <w:rPr>
          <w:rFonts w:eastAsia="MS PGothic"/>
        </w:rPr>
      </w:pPr>
      <w:r w:rsidRPr="00AD73DC">
        <w:rPr>
          <w:rFonts w:eastAsia="MS PGothic"/>
          <w:sz w:val="20"/>
          <w:szCs w:val="20"/>
        </w:rPr>
        <w:t>完全合意</w:t>
      </w:r>
      <w:r w:rsidR="000C7580" w:rsidRPr="00BF2494">
        <w:rPr>
          <w:rFonts w:eastAsia="MS PGothic"/>
          <w:bCs w:val="0"/>
          <w:sz w:val="20"/>
          <w:szCs w:val="20"/>
        </w:rPr>
        <w:t>。</w:t>
      </w:r>
      <w:r w:rsidRPr="00AD73DC">
        <w:rPr>
          <w:rFonts w:eastAsia="MS PGothic"/>
          <w:b w:val="0"/>
          <w:bCs w:val="0"/>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p>
    <w:p w:rsidR="00AD73DC" w:rsidRPr="00AD73DC" w:rsidRDefault="00AD73DC" w:rsidP="00AD73DC">
      <w:pPr>
        <w:pStyle w:val="Heading1"/>
        <w:widowControl w:val="0"/>
        <w:rPr>
          <w:rFonts w:eastAsia="MS PGothic"/>
        </w:rPr>
      </w:pPr>
      <w:r w:rsidRPr="00AD73DC">
        <w:rPr>
          <w:rFonts w:eastAsia="MS PGothic"/>
          <w:sz w:val="20"/>
          <w:szCs w:val="20"/>
        </w:rPr>
        <w:t>法的効力</w:t>
      </w:r>
      <w:r w:rsidR="000C7580" w:rsidRPr="00BF2494">
        <w:rPr>
          <w:rFonts w:eastAsia="MS PGothic"/>
          <w:bCs w:val="0"/>
          <w:sz w:val="20"/>
          <w:szCs w:val="20"/>
        </w:rPr>
        <w:t>。</w:t>
      </w:r>
      <w:r w:rsidRPr="00AD73DC">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D73DC" w:rsidRPr="00AD73DC" w:rsidRDefault="000142ED" w:rsidP="00AD73DC">
      <w:pPr>
        <w:pStyle w:val="Heading1"/>
        <w:widowControl w:val="0"/>
        <w:rPr>
          <w:rFonts w:eastAsia="MS PGothic"/>
        </w:rPr>
      </w:pPr>
      <w:hyperlink r:id="rId11" w:tgtFrame="_blank" w:tooltip="一般データ保護規則 (GDPR)" w:history="1">
        <w:r w:rsidR="00AD73DC" w:rsidRPr="00AD73DC">
          <w:rPr>
            <w:rFonts w:eastAsia="MS PGothic"/>
            <w:sz w:val="20"/>
            <w:szCs w:val="20"/>
          </w:rPr>
          <w:t>一般データ保護規則</w:t>
        </w:r>
        <w:r w:rsidR="00AD73DC" w:rsidRPr="00AD73DC">
          <w:rPr>
            <w:rFonts w:eastAsia="MS PGothic"/>
            <w:sz w:val="20"/>
            <w:szCs w:val="20"/>
          </w:rPr>
          <w:t xml:space="preserve"> (GDPR)</w:t>
        </w:r>
        <w:r w:rsidR="000C7580" w:rsidRPr="000C7580">
          <w:rPr>
            <w:rFonts w:eastAsia="MS PGothic"/>
            <w:bCs w:val="0"/>
            <w:sz w:val="20"/>
            <w:szCs w:val="20"/>
          </w:rPr>
          <w:t xml:space="preserve"> </w:t>
        </w:r>
        <w:r w:rsidR="000C7580" w:rsidRPr="00BF2494">
          <w:rPr>
            <w:rFonts w:eastAsia="MS PGothic"/>
            <w:bCs w:val="0"/>
            <w:sz w:val="20"/>
            <w:szCs w:val="20"/>
          </w:rPr>
          <w:t>。</w:t>
        </w:r>
      </w:hyperlink>
      <w:r w:rsidR="00AD73DC" w:rsidRPr="00AD73DC">
        <w:rPr>
          <w:rFonts w:eastAsia="MS PGothic"/>
          <w:b w:val="0"/>
          <w:sz w:val="20"/>
          <w:szCs w:val="20"/>
        </w:rPr>
        <w:t>マイクロソフトが、ソフトウェアに関して個人データの処理者または下請処理者である場合、マイクロソフトは、</w:t>
      </w:r>
      <w:r w:rsidR="00AD73DC" w:rsidRPr="00AD73DC">
        <w:rPr>
          <w:rFonts w:eastAsia="MS PGothic"/>
          <w:b w:val="0"/>
          <w:sz w:val="20"/>
          <w:szCs w:val="20"/>
        </w:rPr>
        <w:t xml:space="preserve">2018 </w:t>
      </w:r>
      <w:r w:rsidR="00AD73DC" w:rsidRPr="00AD73DC">
        <w:rPr>
          <w:rFonts w:eastAsia="MS PGothic"/>
          <w:b w:val="0"/>
          <w:sz w:val="20"/>
          <w:szCs w:val="20"/>
        </w:rPr>
        <w:t>年</w:t>
      </w:r>
      <w:r w:rsidR="00AD73DC" w:rsidRPr="00AD73DC">
        <w:rPr>
          <w:rFonts w:eastAsia="MS PGothic"/>
          <w:b w:val="0"/>
          <w:sz w:val="20"/>
          <w:szCs w:val="20"/>
        </w:rPr>
        <w:t xml:space="preserve"> 5 </w:t>
      </w:r>
      <w:r w:rsidR="00AD73DC" w:rsidRPr="00AD73DC">
        <w:rPr>
          <w:rFonts w:eastAsia="MS PGothic"/>
          <w:b w:val="0"/>
          <w:sz w:val="20"/>
          <w:szCs w:val="20"/>
        </w:rPr>
        <w:t>月</w:t>
      </w:r>
      <w:r w:rsidR="00AD73DC" w:rsidRPr="00AD73DC">
        <w:rPr>
          <w:rFonts w:eastAsia="MS PGothic"/>
          <w:b w:val="0"/>
          <w:sz w:val="20"/>
          <w:szCs w:val="20"/>
        </w:rPr>
        <w:t xml:space="preserve"> 25 </w:t>
      </w:r>
      <w:r w:rsidR="00AD73DC" w:rsidRPr="00AD73DC">
        <w:rPr>
          <w:rFonts w:eastAsia="MS PGothic"/>
          <w:b w:val="0"/>
          <w:sz w:val="20"/>
          <w:szCs w:val="20"/>
        </w:rPr>
        <w:t>日よりすべてのお客様に対し、</w:t>
      </w:r>
      <w:r w:rsidR="00AD73DC" w:rsidRPr="00AD73DC">
        <w:rPr>
          <w:rFonts w:eastAsia="MS PGothic"/>
          <w:b w:val="0"/>
          <w:sz w:val="20"/>
          <w:szCs w:val="20"/>
        </w:rPr>
        <w:t xml:space="preserve">(a)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w:t>
      </w:r>
      <w:r w:rsidR="00AD73DC" w:rsidRPr="00AD73DC">
        <w:rPr>
          <w:rFonts w:eastAsia="MS PGothic"/>
          <w:b w:val="0"/>
          <w:sz w:val="20"/>
          <w:szCs w:val="20"/>
        </w:rPr>
        <w:t>Data Protection Terms (</w:t>
      </w:r>
      <w:r w:rsidR="00AD73DC" w:rsidRPr="00AD73DC">
        <w:rPr>
          <w:rFonts w:eastAsia="MS PGothic"/>
          <w:b w:val="0"/>
          <w:sz w:val="20"/>
          <w:szCs w:val="20"/>
        </w:rPr>
        <w:t>データ保護条件</w:t>
      </w:r>
      <w:r w:rsidR="00AD73DC" w:rsidRPr="00AD73DC">
        <w:rPr>
          <w:rFonts w:eastAsia="MS PGothic"/>
          <w:b w:val="0"/>
          <w:sz w:val="20"/>
          <w:szCs w:val="20"/>
        </w:rPr>
        <w:t>)</w:t>
      </w:r>
      <w:r w:rsidR="00AD73DC" w:rsidRPr="00AD73DC">
        <w:rPr>
          <w:rFonts w:eastAsia="MS PGothic"/>
          <w:b w:val="0"/>
          <w:sz w:val="20"/>
          <w:szCs w:val="20"/>
        </w:rPr>
        <w:t>」セクションの「</w:t>
      </w:r>
      <w:r w:rsidR="00AD73DC" w:rsidRPr="00AD73DC">
        <w:rPr>
          <w:rFonts w:eastAsia="MS PGothic"/>
          <w:b w:val="0"/>
          <w:sz w:val="20"/>
          <w:szCs w:val="20"/>
        </w:rPr>
        <w:t>Processing of Personal Data; GDPR (</w:t>
      </w:r>
      <w:r w:rsidR="00AD73DC" w:rsidRPr="00AD73DC">
        <w:rPr>
          <w:rFonts w:eastAsia="MS PGothic"/>
          <w:b w:val="0"/>
          <w:sz w:val="20"/>
          <w:szCs w:val="20"/>
        </w:rPr>
        <w:t>個人データの処理</w:t>
      </w:r>
      <w:r w:rsidR="00AD73DC" w:rsidRPr="00AD73DC">
        <w:rPr>
          <w:rFonts w:eastAsia="MS PGothic"/>
          <w:b w:val="0"/>
          <w:sz w:val="20"/>
          <w:szCs w:val="20"/>
        </w:rPr>
        <w:t xml:space="preserve"> (GDPR))</w:t>
      </w:r>
      <w:r w:rsidR="00AD73DC" w:rsidRPr="00AD73DC">
        <w:rPr>
          <w:rFonts w:eastAsia="MS PGothic"/>
          <w:b w:val="0"/>
          <w:sz w:val="20"/>
          <w:szCs w:val="20"/>
        </w:rPr>
        <w:t>」規定</w:t>
      </w:r>
      <w:r w:rsidR="00AD73DC" w:rsidRPr="00AD73DC">
        <w:rPr>
          <w:rFonts w:eastAsia="MS PGothic"/>
          <w:b w:val="0"/>
          <w:sz w:val="20"/>
          <w:szCs w:val="20"/>
        </w:rPr>
        <w:t xml:space="preserve"> (</w:t>
      </w:r>
      <w:hyperlink r:id="rId12"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および</w:t>
      </w:r>
      <w:r w:rsidR="00AD73DC" w:rsidRPr="00AD73DC">
        <w:rPr>
          <w:rFonts w:eastAsia="MS PGothic"/>
          <w:b w:val="0"/>
          <w:sz w:val="20"/>
          <w:szCs w:val="20"/>
        </w:rPr>
        <w:t xml:space="preserve"> (b)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サービス条件の付録</w:t>
      </w:r>
      <w:r w:rsidR="00AD73DC" w:rsidRPr="00AD73DC">
        <w:rPr>
          <w:rFonts w:eastAsia="MS PGothic"/>
          <w:b w:val="0"/>
          <w:sz w:val="20"/>
          <w:szCs w:val="20"/>
        </w:rPr>
        <w:t xml:space="preserve"> 4 </w:t>
      </w:r>
      <w:r w:rsidR="00AD73DC" w:rsidRPr="00AD73DC">
        <w:rPr>
          <w:rFonts w:eastAsia="MS PGothic"/>
          <w:b w:val="0"/>
          <w:sz w:val="20"/>
          <w:szCs w:val="20"/>
        </w:rPr>
        <w:t>の</w:t>
      </w:r>
      <w:r w:rsidR="00AD73DC" w:rsidRPr="00AD73DC">
        <w:rPr>
          <w:rFonts w:eastAsia="MS PGothic"/>
          <w:b w:val="0"/>
          <w:sz w:val="20"/>
          <w:szCs w:val="20"/>
        </w:rPr>
        <w:t xml:space="preserve"> EU </w:t>
      </w:r>
      <w:r w:rsidR="00AD73DC" w:rsidRPr="00AD73DC">
        <w:rPr>
          <w:rFonts w:eastAsia="MS PGothic"/>
          <w:b w:val="0"/>
          <w:sz w:val="20"/>
          <w:szCs w:val="20"/>
        </w:rPr>
        <w:t>一般データ保護規則条件</w:t>
      </w:r>
      <w:r w:rsidR="00AD73DC" w:rsidRPr="00AD73DC">
        <w:rPr>
          <w:rFonts w:eastAsia="MS PGothic"/>
          <w:b w:val="0"/>
          <w:sz w:val="20"/>
          <w:szCs w:val="20"/>
        </w:rPr>
        <w:t xml:space="preserve"> (</w:t>
      </w:r>
      <w:hyperlink r:id="rId13"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に定めるすべてのコミットメントを行います。</w:t>
      </w:r>
    </w:p>
    <w:p w:rsidR="00AD73DC" w:rsidRPr="00AD73DC" w:rsidRDefault="00AD73DC" w:rsidP="00AD73DC">
      <w:pPr>
        <w:pStyle w:val="Heading1"/>
        <w:widowControl w:val="0"/>
        <w:rPr>
          <w:rFonts w:eastAsia="MS PGothic"/>
        </w:rPr>
      </w:pPr>
      <w:r w:rsidRPr="00AD73DC">
        <w:rPr>
          <w:rFonts w:eastAsia="MS PGothic"/>
          <w:sz w:val="20"/>
          <w:szCs w:val="20"/>
        </w:rPr>
        <w:t>非フォールト</w:t>
      </w:r>
      <w:r w:rsidRPr="00AD73DC">
        <w:rPr>
          <w:rFonts w:eastAsia="MS PGothic"/>
          <w:sz w:val="20"/>
          <w:szCs w:val="20"/>
        </w:rPr>
        <w:t xml:space="preserve"> </w:t>
      </w:r>
      <w:r w:rsidRPr="00AD73DC">
        <w:rPr>
          <w:rFonts w:eastAsia="MS PGothic"/>
          <w:sz w:val="20"/>
          <w:szCs w:val="20"/>
        </w:rPr>
        <w:t>トレラント</w:t>
      </w:r>
      <w:r w:rsidR="000C7580" w:rsidRPr="00BF2494">
        <w:rPr>
          <w:rFonts w:eastAsia="MS PGothic"/>
          <w:bCs w:val="0"/>
          <w:sz w:val="20"/>
          <w:szCs w:val="20"/>
        </w:rPr>
        <w:t>。</w:t>
      </w:r>
      <w:r w:rsidRPr="00AD73DC">
        <w:rPr>
          <w:rFonts w:eastAsia="MS PGothic"/>
          <w:sz w:val="20"/>
          <w:szCs w:val="20"/>
        </w:rPr>
        <w:t>本ソフトウェアはフォールト</w:t>
      </w:r>
      <w:r w:rsidRPr="00AD73DC">
        <w:rPr>
          <w:rFonts w:eastAsia="MS PGothic"/>
          <w:sz w:val="20"/>
          <w:szCs w:val="20"/>
        </w:rPr>
        <w:t xml:space="preserve"> </w:t>
      </w:r>
      <w:r w:rsidRPr="00AD73DC">
        <w:rPr>
          <w:rFonts w:eastAsia="MS PGothic"/>
          <w:sz w:val="20"/>
          <w:szCs w:val="20"/>
        </w:rPr>
        <w:t>トレラントではありません。お客様に許諾される統合ソフトウェア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D73DC" w:rsidRPr="00AD73DC" w:rsidRDefault="00AD73DC" w:rsidP="00AD73DC">
      <w:pPr>
        <w:pStyle w:val="Heading1"/>
        <w:widowControl w:val="0"/>
        <w:rPr>
          <w:rFonts w:eastAsia="MS PGothic"/>
        </w:rPr>
      </w:pPr>
      <w:r w:rsidRPr="00AD73DC">
        <w:rPr>
          <w:rFonts w:eastAsia="MS PGothic"/>
          <w:sz w:val="20"/>
          <w:szCs w:val="20"/>
        </w:rPr>
        <w:t>マイクロソフトの保証の不存在</w:t>
      </w:r>
      <w:r w:rsidR="000C7580" w:rsidRPr="00BF2494">
        <w:rPr>
          <w:rFonts w:eastAsia="MS PGothic"/>
          <w:bCs w:val="0"/>
          <w:sz w:val="20"/>
          <w:szCs w:val="20"/>
        </w:rPr>
        <w:t>。</w:t>
      </w:r>
      <w:r w:rsidRPr="00AD73DC">
        <w:rPr>
          <w:rFonts w:eastAsia="MS PGothic"/>
          <w:sz w:val="20"/>
          <w:szCs w:val="20"/>
        </w:rPr>
        <w:t>お客様は、お客様が本ソフトウェアを取得した</w:t>
      </w:r>
      <w:r w:rsidRPr="00AD73DC">
        <w:rPr>
          <w:rFonts w:eastAsia="MS PGothic"/>
          <w:sz w:val="20"/>
          <w:szCs w:val="20"/>
        </w:rPr>
        <w:t xml:space="preserve"> (A) </w:t>
      </w:r>
      <w:r w:rsidRPr="00AD73DC">
        <w:rPr>
          <w:rFonts w:eastAsia="MS PGothic"/>
          <w:sz w:val="20"/>
          <w:szCs w:val="20"/>
        </w:rPr>
        <w:t>ソフトウェアまたは</w:t>
      </w:r>
      <w:r w:rsidRPr="00AD73DC">
        <w:rPr>
          <w:rFonts w:eastAsia="MS PGothic"/>
          <w:sz w:val="20"/>
          <w:szCs w:val="20"/>
        </w:rPr>
        <w:t xml:space="preserve"> (B) </w:t>
      </w: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アプリケーションあるいはアプリケーション</w:t>
      </w:r>
      <w:r w:rsidRPr="00AD73DC">
        <w:rPr>
          <w:rFonts w:eastAsia="MS PGothic"/>
          <w:sz w:val="20"/>
          <w:szCs w:val="20"/>
        </w:rPr>
        <w:t xml:space="preserve"> </w:t>
      </w:r>
      <w:r w:rsidRPr="00AD73DC">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D73DC" w:rsidRPr="00AD73DC" w:rsidRDefault="00AD73DC" w:rsidP="00AD73DC">
      <w:pPr>
        <w:pStyle w:val="Heading1"/>
        <w:widowControl w:val="0"/>
        <w:rPr>
          <w:rFonts w:eastAsia="MS PGothic"/>
          <w:spacing w:val="-4"/>
        </w:rPr>
      </w:pPr>
      <w:r w:rsidRPr="00AD73DC">
        <w:rPr>
          <w:rFonts w:eastAsia="MS PGothic"/>
          <w:spacing w:val="-4"/>
          <w:sz w:val="20"/>
          <w:szCs w:val="20"/>
        </w:rPr>
        <w:t>特定の損害に関するマイクロソフトの免責</w:t>
      </w:r>
      <w:r w:rsidR="000C7580" w:rsidRPr="00BF2494">
        <w:rPr>
          <w:rFonts w:eastAsia="MS PGothic"/>
          <w:bCs w:val="0"/>
          <w:sz w:val="20"/>
          <w:szCs w:val="20"/>
        </w:rPr>
        <w:t>。</w:t>
      </w:r>
      <w:r w:rsidRPr="00AD73DC">
        <w:rPr>
          <w:rFonts w:eastAsia="MS PGothic"/>
          <w:spacing w:val="-4"/>
          <w:sz w:val="20"/>
          <w:szCs w:val="20"/>
        </w:rPr>
        <w:t>適用法により許容される最大限において、マイクロソフトは、お客様が本ソフトウェアを取得したソフトウェアまたはソフトウェア</w:t>
      </w:r>
      <w:r w:rsidRPr="00AD73DC">
        <w:rPr>
          <w:rFonts w:eastAsia="MS PGothic"/>
          <w:spacing w:val="-4"/>
          <w:sz w:val="20"/>
          <w:szCs w:val="20"/>
        </w:rPr>
        <w:t xml:space="preserve"> </w:t>
      </w:r>
      <w:r w:rsidRPr="00AD73DC">
        <w:rPr>
          <w:rFonts w:eastAsia="MS PGothic"/>
          <w:spacing w:val="-4"/>
          <w:sz w:val="20"/>
          <w:szCs w:val="20"/>
        </w:rPr>
        <w:t>アプリケーションあるいはアプリケーション</w:t>
      </w:r>
      <w:r w:rsidRPr="00AD73DC">
        <w:rPr>
          <w:rFonts w:eastAsia="MS PGothic"/>
          <w:spacing w:val="-4"/>
          <w:sz w:val="20"/>
          <w:szCs w:val="20"/>
        </w:rPr>
        <w:t xml:space="preserve"> </w:t>
      </w:r>
      <w:r w:rsidRPr="00AD73DC">
        <w:rPr>
          <w:rFonts w:eastAsia="MS PGothic"/>
          <w:spacing w:val="-4"/>
          <w:sz w:val="20"/>
          <w:szCs w:val="20"/>
        </w:rPr>
        <w:t>スイートの使用または性能から生じた、あるいはそれらに関連する間接損害、特別損害、派生的損害、または付随的損害に関し、政府によって科せられる罰金を含め</w:t>
      </w:r>
      <w:r w:rsidRPr="00AD73DC">
        <w:rPr>
          <w:rFonts w:eastAsia="MS PGothic"/>
          <w:spacing w:val="-4"/>
          <w:sz w:val="20"/>
          <w:szCs w:val="20"/>
        </w:rPr>
        <w:t xml:space="preserve"> (</w:t>
      </w:r>
      <w:r w:rsidRPr="00AD73DC">
        <w:rPr>
          <w:rFonts w:eastAsia="MS PGothic"/>
          <w:spacing w:val="-4"/>
          <w:sz w:val="20"/>
          <w:szCs w:val="20"/>
        </w:rPr>
        <w:t>ただし、これに限定されるものではありません</w:t>
      </w:r>
      <w:r w:rsidRPr="00AD73DC">
        <w:rPr>
          <w:rFonts w:eastAsia="MS PGothic"/>
          <w:spacing w:val="-4"/>
          <w:sz w:val="20"/>
          <w:szCs w:val="20"/>
        </w:rPr>
        <w:t>)</w:t>
      </w:r>
      <w:r w:rsidRPr="00AD73DC">
        <w:rPr>
          <w:rFonts w:eastAsia="MS PGothic"/>
          <w:spacing w:val="-4"/>
          <w:sz w:val="20"/>
          <w:szCs w:val="20"/>
        </w:rPr>
        <w:t>、一切責任を負いません。上記の免責条項は、たとえいかなる救済手段がその実質的目的を達成しない場合においても適用されます。マイクロソフトは、</w:t>
      </w:r>
      <w:r w:rsidRPr="00AD73DC">
        <w:rPr>
          <w:rFonts w:eastAsia="MS PGothic"/>
          <w:spacing w:val="-4"/>
          <w:sz w:val="20"/>
          <w:szCs w:val="20"/>
        </w:rPr>
        <w:t xml:space="preserve">250 </w:t>
      </w:r>
      <w:r w:rsidRPr="00AD73DC">
        <w:rPr>
          <w:rFonts w:eastAsia="MS PGothic"/>
          <w:spacing w:val="-4"/>
          <w:sz w:val="20"/>
          <w:szCs w:val="20"/>
        </w:rPr>
        <w:t>米ドル</w:t>
      </w:r>
      <w:r w:rsidRPr="00AD73DC">
        <w:rPr>
          <w:rFonts w:eastAsia="MS PGothic"/>
          <w:spacing w:val="-4"/>
          <w:sz w:val="20"/>
          <w:szCs w:val="20"/>
        </w:rPr>
        <w:t xml:space="preserve"> (US$250.00) </w:t>
      </w:r>
      <w:r w:rsidRPr="00AD73DC">
        <w:rPr>
          <w:rFonts w:eastAsia="MS PGothic"/>
          <w:spacing w:val="-4"/>
          <w:sz w:val="20"/>
          <w:szCs w:val="20"/>
        </w:rPr>
        <w:t>を超える金額について、一切責任を負いません。</w:t>
      </w:r>
    </w:p>
    <w:p w:rsidR="00AD73DC" w:rsidRPr="00AD73DC" w:rsidRDefault="00AD73DC" w:rsidP="00AD73DC">
      <w:pPr>
        <w:rPr>
          <w:rFonts w:eastAsia="MS PGothic"/>
          <w:lang w:val="en-US"/>
        </w:rPr>
      </w:pPr>
      <w:r w:rsidRPr="00AD73DC">
        <w:rPr>
          <w:rFonts w:eastAsia="MS PGothic"/>
          <w:sz w:val="20"/>
          <w:szCs w:val="20"/>
        </w:rPr>
        <w:lastRenderedPageBreak/>
        <w:t xml:space="preserve">Microsoft </w:t>
      </w:r>
      <w:r w:rsidRPr="00AD73DC">
        <w:rPr>
          <w:rFonts w:eastAsia="MS PGothic"/>
          <w:sz w:val="20"/>
          <w:szCs w:val="20"/>
        </w:rPr>
        <w:t>および</w:t>
      </w:r>
      <w:r w:rsidRPr="00AD73DC">
        <w:rPr>
          <w:rFonts w:eastAsia="MS PGothic"/>
          <w:sz w:val="20"/>
          <w:szCs w:val="20"/>
        </w:rPr>
        <w:t xml:space="preserve"> Exchange </w:t>
      </w:r>
      <w:r w:rsidRPr="00AD73DC">
        <w:rPr>
          <w:rFonts w:eastAsia="MS PGothic"/>
          <w:sz w:val="20"/>
          <w:szCs w:val="20"/>
        </w:rPr>
        <w:t>は、米国および米国以外の国における</w:t>
      </w:r>
      <w:r w:rsidRPr="00AD73DC">
        <w:rPr>
          <w:rFonts w:eastAsia="MS PGothic"/>
          <w:sz w:val="20"/>
          <w:szCs w:val="20"/>
        </w:rPr>
        <w:t xml:space="preserve"> Microsoft Corporation </w:t>
      </w:r>
      <w:r w:rsidRPr="00AD73DC">
        <w:rPr>
          <w:rFonts w:eastAsia="MS PGothic"/>
          <w:sz w:val="20"/>
          <w:szCs w:val="20"/>
        </w:rPr>
        <w:t>の登録商標です。</w:t>
      </w:r>
    </w:p>
    <w:p w:rsidR="000501B1" w:rsidRPr="00AD73DC" w:rsidRDefault="000501B1">
      <w:pPr>
        <w:rPr>
          <w:lang w:val="en-US"/>
        </w:rPr>
      </w:pPr>
    </w:p>
    <w:sectPr w:rsidR="000501B1" w:rsidRPr="00AD73DC" w:rsidSect="00526C51">
      <w:headerReference w:type="even" r:id="rId14"/>
      <w:footerReference w:type="default"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0C4" w:rsidRDefault="002050C4" w:rsidP="00AD73DC">
      <w:pPr>
        <w:spacing w:before="0" w:after="0"/>
      </w:pPr>
      <w:r>
        <w:separator/>
      </w:r>
    </w:p>
  </w:endnote>
  <w:endnote w:type="continuationSeparator" w:id="0">
    <w:p w:rsidR="002050C4" w:rsidRDefault="002050C4" w:rsidP="00AD73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B51060" w:rsidRPr="001E6FD1" w:rsidTr="00516985">
      <w:tc>
        <w:tcPr>
          <w:tcW w:w="5328" w:type="dxa"/>
        </w:tcPr>
        <w:p w:rsidR="00B51060" w:rsidRPr="001E6FD1" w:rsidRDefault="002050C4" w:rsidP="00B51060">
          <w:pPr>
            <w:tabs>
              <w:tab w:val="center" w:pos="4680"/>
              <w:tab w:val="right" w:pos="9360"/>
            </w:tabs>
            <w:spacing w:before="0" w:after="0"/>
            <w:rPr>
              <w:sz w:val="16"/>
              <w:szCs w:val="18"/>
            </w:rPr>
          </w:pPr>
          <w:r>
            <w:rPr>
              <w:sz w:val="16"/>
              <w:szCs w:val="18"/>
            </w:rPr>
            <w:t xml:space="preserve">ISV Royalty </w:t>
          </w:r>
          <w:r>
            <w:rPr>
              <w:sz w:val="16"/>
              <w:szCs w:val="18"/>
            </w:rPr>
            <w:t>使用許諾契約書</w:t>
          </w:r>
        </w:p>
        <w:p w:rsidR="00B51060" w:rsidRPr="001E6FD1" w:rsidRDefault="002050C4" w:rsidP="00B51060">
          <w:pPr>
            <w:tabs>
              <w:tab w:val="center" w:pos="4680"/>
              <w:tab w:val="right" w:pos="9360"/>
            </w:tabs>
            <w:spacing w:before="0" w:after="0"/>
            <w:rPr>
              <w:sz w:val="16"/>
              <w:szCs w:val="18"/>
            </w:rPr>
          </w:pPr>
          <w:r>
            <w:rPr>
              <w:sz w:val="16"/>
              <w:szCs w:val="18"/>
            </w:rPr>
            <w:t xml:space="preserve">Exchange Server (2018 </w:t>
          </w:r>
          <w:r>
            <w:rPr>
              <w:sz w:val="16"/>
              <w:szCs w:val="18"/>
            </w:rPr>
            <w:t>年</w:t>
          </w:r>
          <w:r>
            <w:rPr>
              <w:sz w:val="16"/>
              <w:szCs w:val="18"/>
            </w:rPr>
            <w:t xml:space="preserve"> 11 </w:t>
          </w:r>
          <w:r>
            <w:rPr>
              <w:sz w:val="16"/>
              <w:szCs w:val="18"/>
            </w:rPr>
            <w:t>月</w:t>
          </w:r>
          <w:r>
            <w:rPr>
              <w:sz w:val="16"/>
              <w:szCs w:val="18"/>
            </w:rPr>
            <w:t xml:space="preserve"> 1 </w:t>
          </w:r>
          <w:r>
            <w:rPr>
              <w:sz w:val="16"/>
              <w:szCs w:val="18"/>
            </w:rPr>
            <w:t>日</w:t>
          </w:r>
          <w:r>
            <w:rPr>
              <w:sz w:val="16"/>
              <w:szCs w:val="18"/>
            </w:rPr>
            <w:t>)</w:t>
          </w:r>
        </w:p>
      </w:tc>
      <w:tc>
        <w:tcPr>
          <w:tcW w:w="5220" w:type="dxa"/>
        </w:tcPr>
        <w:p w:rsidR="00B51060" w:rsidRPr="001E6FD1" w:rsidRDefault="002050C4" w:rsidP="00B51060">
          <w:pPr>
            <w:tabs>
              <w:tab w:val="center" w:pos="4680"/>
              <w:tab w:val="right" w:pos="9360"/>
            </w:tabs>
            <w:spacing w:before="0" w:after="0"/>
            <w:jc w:val="right"/>
            <w:rPr>
              <w:sz w:val="16"/>
              <w:szCs w:val="18"/>
            </w:rPr>
          </w:pPr>
          <w:r>
            <w:rPr>
              <w:sz w:val="16"/>
              <w:szCs w:val="18"/>
            </w:rPr>
            <w:t>ページ</w:t>
          </w:r>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35661C">
            <w:rPr>
              <w:noProof/>
              <w:sz w:val="16"/>
              <w:szCs w:val="18"/>
            </w:rPr>
            <w:t>2</w:t>
          </w:r>
          <w:r>
            <w:fldChar w:fldCharType="end"/>
          </w:r>
          <w:r>
            <w:rPr>
              <w:sz w:val="16"/>
              <w:szCs w:val="18"/>
            </w:rPr>
            <w:t xml:space="preserve"> / </w:t>
          </w:r>
          <w:r>
            <w:rPr>
              <w:sz w:val="16"/>
              <w:szCs w:val="18"/>
            </w:rPr>
            <w:fldChar w:fldCharType="begin"/>
          </w:r>
          <w:r w:rsidRPr="001E6FD1">
            <w:rPr>
              <w:sz w:val="16"/>
              <w:szCs w:val="18"/>
            </w:rPr>
            <w:instrText xml:space="preserve"> NUMPAGES </w:instrText>
          </w:r>
          <w:r>
            <w:rPr>
              <w:sz w:val="16"/>
              <w:szCs w:val="18"/>
            </w:rPr>
            <w:fldChar w:fldCharType="separate"/>
          </w:r>
          <w:r w:rsidR="0035661C">
            <w:rPr>
              <w:noProof/>
              <w:sz w:val="16"/>
              <w:szCs w:val="18"/>
            </w:rPr>
            <w:t>8</w:t>
          </w:r>
          <w:r>
            <w:fldChar w:fldCharType="end"/>
          </w:r>
        </w:p>
      </w:tc>
    </w:tr>
  </w:tbl>
  <w:p w:rsidR="00F607AB" w:rsidRDefault="000142ED"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0C4" w:rsidRDefault="002050C4" w:rsidP="00AD73DC">
      <w:pPr>
        <w:spacing w:before="0" w:after="0"/>
      </w:pPr>
      <w:r>
        <w:separator/>
      </w:r>
    </w:p>
  </w:footnote>
  <w:footnote w:type="continuationSeparator" w:id="0">
    <w:p w:rsidR="002050C4" w:rsidRDefault="002050C4" w:rsidP="00AD73DC">
      <w:pPr>
        <w:spacing w:before="0" w:after="0"/>
      </w:pPr>
      <w:r>
        <w:continuationSeparator/>
      </w:r>
    </w:p>
  </w:footnote>
  <w:footnote w:id="1">
    <w:p w:rsidR="00AD73DC" w:rsidRPr="00AE282A" w:rsidRDefault="00AD73DC" w:rsidP="00AD73DC">
      <w:pPr>
        <w:pStyle w:val="Footnote"/>
      </w:pPr>
      <w:r w:rsidRPr="0090236C">
        <w:rPr>
          <w:vertAlign w:val="superscript"/>
        </w:rPr>
        <w:footnoteRef/>
      </w:r>
      <w:r>
        <w:rPr>
          <w:rFonts w:eastAsia="MS PGothic" w:cs="Tahoma"/>
          <w:sz w:val="24"/>
          <w:szCs w:val="24"/>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w:t>
      </w:r>
      <w:r w:rsidRPr="00AE282A">
        <w:rPr>
          <w:rFonts w:eastAsia="MS PGothic" w:cs="Tahoma"/>
        </w:rPr>
        <w:t>Enterprise Edition</w:t>
      </w:r>
      <w:r w:rsidRPr="00AE282A">
        <w:rPr>
          <w:rFonts w:eastAsia="MS PGothic" w:cs="Tahoma"/>
        </w:rPr>
        <w:t>」、「</w:t>
      </w:r>
      <w:r w:rsidRPr="00AE282A">
        <w:rPr>
          <w:rFonts w:eastAsia="MS PGothic" w:cs="Tahoma"/>
        </w:rPr>
        <w:t>Standard Edition</w:t>
      </w:r>
      <w:r w:rsidRPr="00AE282A">
        <w:rPr>
          <w:rFonts w:eastAsia="MS PGothic" w:cs="Tahoma"/>
        </w:rPr>
        <w:t>」、または「</w:t>
      </w:r>
      <w:r w:rsidRPr="00AE282A">
        <w:rPr>
          <w:rFonts w:eastAsia="MS PGothic" w:cs="Tahoma"/>
        </w:rPr>
        <w:t>Hybrid Edition</w:t>
      </w:r>
      <w:r w:rsidRPr="00AE282A">
        <w:rPr>
          <w:rFonts w:eastAsia="MS PGothic" w:cs="Tahoma"/>
        </w:rPr>
        <w:t>」の別を含め、正式の名称を明記してください。たとえば、ライセンスを取得したソフトウェアが</w:t>
      </w:r>
      <w:r w:rsidRPr="00AE282A">
        <w:rPr>
          <w:rFonts w:eastAsia="MS PGothic" w:cs="Tahoma"/>
        </w:rPr>
        <w:t xml:space="preserve"> Microsoft Exchange Server 2019 Enterprise Edition </w:t>
      </w:r>
      <w:r w:rsidRPr="00AE282A">
        <w:rPr>
          <w:rFonts w:eastAsia="MS PGothic" w:cs="Tahoma"/>
        </w:rPr>
        <w:t>である場合は、</w:t>
      </w:r>
      <w:r w:rsidRPr="00AE282A">
        <w:rPr>
          <w:rFonts w:eastAsia="MS PGothic" w:cs="Tahoma"/>
        </w:rPr>
        <w:t xml:space="preserve">Microsoft Exchange Server 2019 Enterprise Edition </w:t>
      </w:r>
      <w:r w:rsidRPr="00AE282A">
        <w:rPr>
          <w:rFonts w:eastAsia="MS PGothic" w:cs="Tahoma"/>
        </w:rPr>
        <w:t>という名称になります。</w:t>
      </w:r>
    </w:p>
  </w:footnote>
  <w:footnote w:id="2">
    <w:p w:rsidR="00AD73DC" w:rsidRPr="00AE282A" w:rsidRDefault="00AD73DC" w:rsidP="00AD73DC">
      <w:pPr>
        <w:pStyle w:val="Footnote"/>
      </w:pPr>
      <w:r w:rsidRPr="00AE282A">
        <w:rPr>
          <w:vertAlign w:val="superscript"/>
        </w:rPr>
        <w:footnoteRef/>
      </w:r>
      <w:r w:rsidRPr="00AE282A">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本契約の下でエンド</w:t>
      </w:r>
      <w:r w:rsidRPr="00AE282A">
        <w:rPr>
          <w:rFonts w:eastAsia="MS PGothic" w:cs="Tahoma"/>
        </w:rPr>
        <w:t xml:space="preserve"> </w:t>
      </w:r>
      <w:r w:rsidRPr="00AE282A">
        <w:rPr>
          <w:rFonts w:eastAsia="MS PGothic" w:cs="Tahoma"/>
        </w:rPr>
        <w:t>ユーザーにライセンスを許諾しているサーバー</w:t>
      </w:r>
      <w:r w:rsidRPr="00AE282A">
        <w:rPr>
          <w:rFonts w:eastAsia="MS PGothic" w:cs="Tahoma"/>
        </w:rPr>
        <w:t xml:space="preserve"> </w:t>
      </w:r>
      <w:r w:rsidRPr="00AE282A">
        <w:rPr>
          <w:rFonts w:eastAsia="MS PGothic" w:cs="Tahoma"/>
        </w:rPr>
        <w:t>ライセンスの合計数を明記してください。</w:t>
      </w:r>
    </w:p>
  </w:footnote>
  <w:footnote w:id="3">
    <w:p w:rsidR="00AD73DC" w:rsidRPr="00AE282A" w:rsidRDefault="00AD73DC" w:rsidP="00AD73DC">
      <w:pPr>
        <w:pStyle w:val="Footnote"/>
      </w:pPr>
      <w:r w:rsidRPr="00AE282A">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ソフトウェアのインスタンスに直接または間接的にアクセスする可能性のあるユーザー</w:t>
      </w:r>
      <w:r w:rsidRPr="00AE282A">
        <w:rPr>
          <w:rFonts w:eastAsia="MS PGothic" w:cs="Tahoma"/>
        </w:rPr>
        <w:t xml:space="preserve"> CAL </w:t>
      </w:r>
      <w:r w:rsidRPr="00AE282A">
        <w:rPr>
          <w:rFonts w:eastAsia="MS PGothic" w:cs="Tahoma"/>
        </w:rPr>
        <w:t>の合計数を明記してください。</w:t>
      </w:r>
    </w:p>
  </w:footnote>
  <w:footnote w:id="4">
    <w:p w:rsidR="00AD73DC" w:rsidRDefault="00AD73DC" w:rsidP="00AD73DC">
      <w:pPr>
        <w:pStyle w:val="Footnote"/>
      </w:pPr>
      <w:r>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ソフトウェアのインスタンスに直接または間接的にアクセスする可能性のあるデバイス</w:t>
      </w:r>
      <w:r w:rsidRPr="00AE282A">
        <w:rPr>
          <w:rFonts w:eastAsia="MS PGothic" w:cs="Tahoma"/>
        </w:rPr>
        <w:t xml:space="preserve"> CAL </w:t>
      </w:r>
      <w:r w:rsidRPr="00AE282A">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0142E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2050C4">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10CEB4F" wp14:editId="77AC0B90">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0CEB4F"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500AF"/>
    <w:multiLevelType w:val="hybridMultilevel"/>
    <w:tmpl w:val="CAF0DB10"/>
    <w:lvl w:ilvl="0" w:tplc="749CF65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1D8A6FC"/>
    <w:lvl w:ilvl="0" w:tplc="8392E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81E762A"/>
    <w:lvl w:ilvl="0" w:tplc="C0E6DD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043F48"/>
    <w:lvl w:ilvl="0" w:tplc="371ED3F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gPnmS9jDZgFTlESFdwJtUEa101iRK81NGzyUQGoH7SQK3cJKMGD5xpl0dgawzfVRdzmAT2e93BjmjrhAMbCGA==" w:salt="v4Ab2EiOMW+tWDrdwcvEK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3DC"/>
    <w:rsid w:val="000142ED"/>
    <w:rsid w:val="000501B1"/>
    <w:rsid w:val="000A2500"/>
    <w:rsid w:val="000C7580"/>
    <w:rsid w:val="002050C4"/>
    <w:rsid w:val="0035661C"/>
    <w:rsid w:val="004162C7"/>
    <w:rsid w:val="004B46D9"/>
    <w:rsid w:val="00AD73DC"/>
    <w:rsid w:val="00BF2494"/>
    <w:rsid w:val="00C01539"/>
    <w:rsid w:val="00CF0784"/>
    <w:rsid w:val="00EA7A53"/>
    <w:rsid w:val="00F2430E"/>
    <w:rsid w:val="00F31348"/>
    <w:rsid w:val="00F53521"/>
    <w:rsid w:val="00FD12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73DC"/>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D73DC"/>
    <w:pPr>
      <w:numPr>
        <w:numId w:val="4"/>
      </w:numPr>
      <w:outlineLvl w:val="0"/>
    </w:pPr>
    <w:rPr>
      <w:b/>
      <w:bCs/>
    </w:rPr>
  </w:style>
  <w:style w:type="paragraph" w:styleId="Heading2">
    <w:name w:val="heading 2"/>
    <w:basedOn w:val="Normal"/>
    <w:link w:val="Heading2Char"/>
    <w:uiPriority w:val="99"/>
    <w:qFormat/>
    <w:rsid w:val="00AD73DC"/>
    <w:pPr>
      <w:numPr>
        <w:ilvl w:val="1"/>
        <w:numId w:val="4"/>
      </w:numPr>
      <w:outlineLvl w:val="1"/>
    </w:pPr>
    <w:rPr>
      <w:b/>
      <w:bCs/>
    </w:rPr>
  </w:style>
  <w:style w:type="paragraph" w:styleId="Heading3">
    <w:name w:val="heading 3"/>
    <w:basedOn w:val="Normal"/>
    <w:link w:val="Heading3Char"/>
    <w:uiPriority w:val="99"/>
    <w:qFormat/>
    <w:rsid w:val="00AD73DC"/>
    <w:pPr>
      <w:numPr>
        <w:ilvl w:val="2"/>
        <w:numId w:val="4"/>
      </w:numPr>
      <w:tabs>
        <w:tab w:val="left" w:pos="1077"/>
      </w:tabs>
      <w:outlineLvl w:val="2"/>
    </w:pPr>
  </w:style>
  <w:style w:type="paragraph" w:styleId="Heading4">
    <w:name w:val="heading 4"/>
    <w:basedOn w:val="Normal"/>
    <w:link w:val="Heading4Char"/>
    <w:uiPriority w:val="99"/>
    <w:qFormat/>
    <w:rsid w:val="00AD73DC"/>
    <w:pPr>
      <w:numPr>
        <w:ilvl w:val="3"/>
        <w:numId w:val="4"/>
      </w:numPr>
      <w:outlineLvl w:val="3"/>
    </w:pPr>
  </w:style>
  <w:style w:type="paragraph" w:styleId="Heading5">
    <w:name w:val="heading 5"/>
    <w:basedOn w:val="Normal"/>
    <w:link w:val="Heading5Char"/>
    <w:uiPriority w:val="99"/>
    <w:qFormat/>
    <w:rsid w:val="00AD73DC"/>
    <w:pPr>
      <w:numPr>
        <w:ilvl w:val="4"/>
        <w:numId w:val="4"/>
      </w:numPr>
      <w:tabs>
        <w:tab w:val="left" w:pos="1792"/>
      </w:tabs>
      <w:outlineLvl w:val="4"/>
    </w:pPr>
  </w:style>
  <w:style w:type="paragraph" w:styleId="Heading6">
    <w:name w:val="heading 6"/>
    <w:basedOn w:val="Normal"/>
    <w:link w:val="Heading6Char"/>
    <w:uiPriority w:val="99"/>
    <w:qFormat/>
    <w:rsid w:val="00AD73DC"/>
    <w:pPr>
      <w:numPr>
        <w:ilvl w:val="5"/>
        <w:numId w:val="4"/>
      </w:numPr>
      <w:outlineLvl w:val="5"/>
    </w:pPr>
  </w:style>
  <w:style w:type="paragraph" w:styleId="Heading7">
    <w:name w:val="heading 7"/>
    <w:basedOn w:val="Normal"/>
    <w:link w:val="Heading7Char"/>
    <w:uiPriority w:val="99"/>
    <w:qFormat/>
    <w:rsid w:val="00AD73DC"/>
    <w:pPr>
      <w:numPr>
        <w:ilvl w:val="6"/>
        <w:numId w:val="4"/>
      </w:numPr>
      <w:outlineLvl w:val="6"/>
    </w:pPr>
  </w:style>
  <w:style w:type="paragraph" w:styleId="Heading8">
    <w:name w:val="heading 8"/>
    <w:basedOn w:val="Normal"/>
    <w:link w:val="Heading8Char"/>
    <w:uiPriority w:val="99"/>
    <w:qFormat/>
    <w:rsid w:val="00AD73DC"/>
    <w:pPr>
      <w:numPr>
        <w:ilvl w:val="7"/>
        <w:numId w:val="4"/>
      </w:numPr>
      <w:outlineLvl w:val="7"/>
    </w:pPr>
  </w:style>
  <w:style w:type="paragraph" w:styleId="Heading9">
    <w:name w:val="heading 9"/>
    <w:basedOn w:val="Normal"/>
    <w:link w:val="Heading9Char"/>
    <w:uiPriority w:val="99"/>
    <w:qFormat/>
    <w:rsid w:val="00AD73D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73D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D73D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D73D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D73D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D73D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D73D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D73D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D73D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D73DC"/>
    <w:rPr>
      <w:rFonts w:ascii="Tahoma" w:eastAsia="MS Mincho" w:hAnsi="Tahoma" w:cs="Tahoma"/>
      <w:sz w:val="19"/>
      <w:szCs w:val="19"/>
      <w:lang w:val="ja-JP" w:eastAsia="ja-JP" w:bidi="ja-JP"/>
    </w:rPr>
  </w:style>
  <w:style w:type="paragraph" w:customStyle="1" w:styleId="Body1">
    <w:name w:val="Body 1"/>
    <w:basedOn w:val="Normal"/>
    <w:link w:val="Body1Char1"/>
    <w:uiPriority w:val="99"/>
    <w:rsid w:val="00AD73DC"/>
    <w:pPr>
      <w:ind w:left="357"/>
    </w:pPr>
  </w:style>
  <w:style w:type="paragraph" w:customStyle="1" w:styleId="Body3">
    <w:name w:val="Body 3"/>
    <w:basedOn w:val="Normal"/>
    <w:uiPriority w:val="99"/>
    <w:rsid w:val="00AD73DC"/>
    <w:pPr>
      <w:ind w:left="1077"/>
    </w:pPr>
  </w:style>
  <w:style w:type="paragraph" w:customStyle="1" w:styleId="Bullet2">
    <w:name w:val="Bullet 2"/>
    <w:basedOn w:val="Normal"/>
    <w:uiPriority w:val="99"/>
    <w:rsid w:val="00AD73DC"/>
    <w:pPr>
      <w:numPr>
        <w:numId w:val="1"/>
      </w:numPr>
    </w:pPr>
  </w:style>
  <w:style w:type="paragraph" w:customStyle="1" w:styleId="Bullet3">
    <w:name w:val="Bullet 3"/>
    <w:basedOn w:val="Normal"/>
    <w:link w:val="Bullet3Char1"/>
    <w:uiPriority w:val="99"/>
    <w:rsid w:val="00AD73DC"/>
    <w:pPr>
      <w:numPr>
        <w:numId w:val="2"/>
      </w:numPr>
    </w:pPr>
  </w:style>
  <w:style w:type="paragraph" w:customStyle="1" w:styleId="Bullet4">
    <w:name w:val="Bullet 4"/>
    <w:basedOn w:val="Normal"/>
    <w:uiPriority w:val="99"/>
    <w:rsid w:val="00AD73DC"/>
    <w:pPr>
      <w:numPr>
        <w:numId w:val="3"/>
      </w:numPr>
    </w:pPr>
  </w:style>
  <w:style w:type="paragraph" w:customStyle="1" w:styleId="Preamble">
    <w:name w:val="Preamble"/>
    <w:basedOn w:val="Normal"/>
    <w:uiPriority w:val="99"/>
    <w:rsid w:val="00AD73DC"/>
    <w:rPr>
      <w:b/>
      <w:bCs/>
    </w:rPr>
  </w:style>
  <w:style w:type="paragraph" w:customStyle="1" w:styleId="Heading3Bold">
    <w:name w:val="Heading 3 Bold"/>
    <w:basedOn w:val="Heading3"/>
    <w:uiPriority w:val="99"/>
    <w:rsid w:val="00AD73DC"/>
    <w:pPr>
      <w:numPr>
        <w:numId w:val="5"/>
      </w:numPr>
    </w:pPr>
    <w:rPr>
      <w:b/>
      <w:bCs/>
    </w:rPr>
  </w:style>
  <w:style w:type="paragraph" w:customStyle="1" w:styleId="Body2Underline">
    <w:name w:val="Body 2 Underline"/>
    <w:basedOn w:val="Normal"/>
    <w:uiPriority w:val="99"/>
    <w:rsid w:val="00AD73DC"/>
    <w:pPr>
      <w:ind w:left="720"/>
    </w:pPr>
    <w:rPr>
      <w:u w:val="single"/>
    </w:rPr>
  </w:style>
  <w:style w:type="character" w:styleId="Hyperlink">
    <w:name w:val="Hyperlink"/>
    <w:uiPriority w:val="99"/>
    <w:rsid w:val="00AD73DC"/>
    <w:rPr>
      <w:color w:val="0000FF"/>
      <w:u w:val="single"/>
    </w:rPr>
  </w:style>
  <w:style w:type="paragraph" w:customStyle="1" w:styleId="Bullet4Underline">
    <w:name w:val="Bullet 4 Underline"/>
    <w:basedOn w:val="Bullet4"/>
    <w:uiPriority w:val="99"/>
    <w:rsid w:val="00AD73DC"/>
    <w:pPr>
      <w:numPr>
        <w:numId w:val="0"/>
      </w:numPr>
    </w:pPr>
    <w:rPr>
      <w:u w:val="single"/>
    </w:rPr>
  </w:style>
  <w:style w:type="paragraph" w:customStyle="1" w:styleId="PreambleBorderAbove">
    <w:name w:val="Preamble Border Above"/>
    <w:basedOn w:val="Preamble"/>
    <w:uiPriority w:val="99"/>
    <w:rsid w:val="00AD73DC"/>
    <w:pPr>
      <w:pBdr>
        <w:top w:val="single" w:sz="4" w:space="1" w:color="auto"/>
      </w:pBdr>
    </w:pPr>
  </w:style>
  <w:style w:type="paragraph" w:styleId="Header">
    <w:name w:val="header"/>
    <w:basedOn w:val="Normal"/>
    <w:link w:val="HeaderChar"/>
    <w:uiPriority w:val="99"/>
    <w:rsid w:val="00AD73DC"/>
    <w:pPr>
      <w:tabs>
        <w:tab w:val="center" w:pos="4320"/>
        <w:tab w:val="right" w:pos="8640"/>
      </w:tabs>
    </w:pPr>
  </w:style>
  <w:style w:type="character" w:customStyle="1" w:styleId="HeaderChar">
    <w:name w:val="Header Char"/>
    <w:basedOn w:val="DefaultParagraphFont"/>
    <w:link w:val="Header"/>
    <w:uiPriority w:val="99"/>
    <w:rsid w:val="00AD73DC"/>
    <w:rPr>
      <w:rFonts w:ascii="Tahoma" w:eastAsia="MS Mincho" w:hAnsi="Tahoma" w:cs="Tahoma"/>
      <w:sz w:val="19"/>
      <w:szCs w:val="19"/>
      <w:lang w:val="ja-JP" w:eastAsia="ja-JP" w:bidi="ja-JP"/>
    </w:rPr>
  </w:style>
  <w:style w:type="paragraph" w:styleId="Footer">
    <w:name w:val="footer"/>
    <w:basedOn w:val="Normal"/>
    <w:link w:val="FooterChar"/>
    <w:uiPriority w:val="99"/>
    <w:rsid w:val="00AD73DC"/>
    <w:pPr>
      <w:tabs>
        <w:tab w:val="center" w:pos="4320"/>
        <w:tab w:val="right" w:pos="8640"/>
      </w:tabs>
    </w:pPr>
  </w:style>
  <w:style w:type="character" w:customStyle="1" w:styleId="FooterChar">
    <w:name w:val="Footer Char"/>
    <w:basedOn w:val="DefaultParagraphFont"/>
    <w:link w:val="Footer"/>
    <w:uiPriority w:val="99"/>
    <w:rsid w:val="00AD73D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AD73DC"/>
    <w:rPr>
      <w:rFonts w:ascii="Tahoma" w:eastAsia="MS Mincho" w:hAnsi="Tahoma" w:cs="Tahoma"/>
      <w:sz w:val="19"/>
      <w:szCs w:val="19"/>
      <w:lang w:val="ja-JP" w:eastAsia="ja-JP" w:bidi="ja-JP"/>
    </w:rPr>
  </w:style>
  <w:style w:type="character" w:customStyle="1" w:styleId="Body1Char1">
    <w:name w:val="Body 1 Char1"/>
    <w:link w:val="Body1"/>
    <w:uiPriority w:val="99"/>
    <w:locked/>
    <w:rsid w:val="00AD73DC"/>
    <w:rPr>
      <w:rFonts w:ascii="Tahoma" w:eastAsia="MS Mincho" w:hAnsi="Tahoma" w:cs="Tahoma"/>
      <w:sz w:val="19"/>
      <w:szCs w:val="19"/>
      <w:lang w:val="ja-JP" w:eastAsia="ja-JP" w:bidi="ja-JP"/>
    </w:rPr>
  </w:style>
  <w:style w:type="paragraph" w:customStyle="1" w:styleId="StyleHeading1NotBold">
    <w:name w:val="Style Heading 1 + Not Bold"/>
    <w:basedOn w:val="Heading1"/>
    <w:uiPriority w:val="99"/>
    <w:rsid w:val="00AD73DC"/>
    <w:pPr>
      <w:numPr>
        <w:numId w:val="5"/>
      </w:numPr>
    </w:pPr>
    <w:rPr>
      <w:b w:val="0"/>
      <w:bCs w:val="0"/>
    </w:rPr>
  </w:style>
  <w:style w:type="paragraph" w:styleId="NormalWeb">
    <w:name w:val="Normal (Web)"/>
    <w:basedOn w:val="Normal"/>
    <w:uiPriority w:val="99"/>
    <w:semiHidden/>
    <w:unhideWhenUsed/>
    <w:rsid w:val="00AD73DC"/>
    <w:pPr>
      <w:spacing w:before="100" w:beforeAutospacing="1" w:after="100" w:afterAutospacing="1"/>
    </w:pPr>
    <w:rPr>
      <w:rFonts w:ascii="Times New Roman" w:eastAsia="SimSun" w:hAnsi="Times New Roman" w:cs="Times New Roman"/>
      <w:sz w:val="24"/>
      <w:szCs w:val="24"/>
    </w:rPr>
  </w:style>
  <w:style w:type="character" w:customStyle="1" w:styleId="Heading1SuperCharChar">
    <w:name w:val="Heading 1 Super Char Char"/>
    <w:link w:val="Heading1SuperChar"/>
    <w:uiPriority w:val="99"/>
    <w:locked/>
    <w:rsid w:val="00AD73D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D73DC"/>
    <w:pPr>
      <w:numPr>
        <w:numId w:val="0"/>
      </w:numPr>
      <w:spacing w:before="0" w:after="0"/>
      <w:jc w:val="center"/>
    </w:pPr>
    <w:rPr>
      <w:rFonts w:eastAsiaTheme="minorEastAsia" w:cstheme="minorBidi"/>
      <w:bCs w:val="0"/>
      <w:color w:val="FFFFFF"/>
      <w:sz w:val="24"/>
      <w:szCs w:val="22"/>
      <w:u w:color="FFFFFF"/>
      <w:vertAlign w:val="superscript"/>
      <w:lang w:val="en-US" w:eastAsia="ko-KR" w:bidi="ar-SA"/>
    </w:rPr>
  </w:style>
  <w:style w:type="paragraph" w:customStyle="1" w:styleId="LicenseNumber">
    <w:name w:val="License Number"/>
    <w:basedOn w:val="Normal"/>
    <w:rsid w:val="00AD73DC"/>
    <w:pPr>
      <w:spacing w:before="0" w:after="0"/>
    </w:pPr>
    <w:rPr>
      <w:rFonts w:eastAsia="SimSun" w:cs="Times New Roman"/>
      <w:b/>
      <w:bCs/>
      <w:sz w:val="28"/>
      <w:szCs w:val="28"/>
    </w:rPr>
  </w:style>
  <w:style w:type="paragraph" w:styleId="ListParagraph">
    <w:name w:val="List Paragraph"/>
    <w:basedOn w:val="Normal"/>
    <w:uiPriority w:val="34"/>
    <w:qFormat/>
    <w:rsid w:val="00AD73DC"/>
    <w:pPr>
      <w:ind w:left="720"/>
      <w:contextualSpacing/>
    </w:pPr>
  </w:style>
  <w:style w:type="paragraph" w:customStyle="1" w:styleId="Footnote">
    <w:name w:val="Footnote"/>
    <w:basedOn w:val="Normal"/>
    <w:rsid w:val="00AD73DC"/>
    <w:pPr>
      <w:spacing w:after="0"/>
    </w:pPr>
    <w:rPr>
      <w:rFonts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s://www.microsoftvolumelicensing.com"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technet.microsoft.com" TargetMode="External"/><Relationship Id="rId12" Type="http://schemas.openxmlformats.org/officeDocument/2006/relationships/hyperlink" Target="https://www.microsoftvolumelicensing.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justice/data-protection/reform/index_en.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crosoft.com/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9BFB66-7D83-4FCC-A4A9-793D509BEA68}"/>
</file>

<file path=customXml/itemProps2.xml><?xml version="1.0" encoding="utf-8"?>
<ds:datastoreItem xmlns:ds="http://schemas.openxmlformats.org/officeDocument/2006/customXml" ds:itemID="{977AE742-2DEB-4025-A58E-790670481831}"/>
</file>

<file path=customXml/itemProps3.xml><?xml version="1.0" encoding="utf-8"?>
<ds:datastoreItem xmlns:ds="http://schemas.openxmlformats.org/officeDocument/2006/customXml" ds:itemID="{C9004450-CEB7-4B2A-8E67-C1B6352D3CCD}"/>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10731</Characters>
  <Application>Microsoft Office Word</Application>
  <DocSecurity>0</DocSecurity>
  <Lines>89</Lines>
  <Paragraphs>25</Paragraphs>
  <ScaleCrop>false</ScaleCrop>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